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bookmarkStart w:name="_Hlk95488190" w:id="2"/>
    <w:bookmarkEnd w:id="2"/>
    <w:p w:rsidR="42344B43" w:rsidP="52B42544" w:rsidRDefault="42344B43" w14:paraId="3FE56E01" w14:textId="26F2FB75">
      <w:pPr>
        <w:pStyle w:val="Heading"/>
        <w:pBdr>
          <w:bottom w:val="single" w:color="FF000000" w:sz="4" w:space="1"/>
        </w:pBdr>
        <w:jc w:val="both"/>
      </w:pPr>
      <w:r w:rsidR="42344B43">
        <w:drawing>
          <wp:inline wp14:editId="67540541" wp14:anchorId="2EFF88AA">
            <wp:extent cx="2895600" cy="762000"/>
            <wp:effectExtent l="0" t="0" r="0" b="0"/>
            <wp:docPr id="18766952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76695297" name="Picture 1876695297"/>
                    <pic:cNvPicPr/>
                  </pic:nvPicPr>
                  <pic:blipFill>
                    <a:blip xmlns:r="http://schemas.openxmlformats.org/officeDocument/2006/relationships" r:embed="rId356568233">
                      <a:extLst>
                        <a:ext uri="{28A0092B-C50C-407E-A947-70E740481C1C}">
                          <a14:useLocalDpi xmlns:a14="http://schemas.microsoft.com/office/drawing/2010/main"/>
                        </a:ext>
                      </a:extLst>
                    </a:blip>
                    <a:stretch>
                      <a:fillRect/>
                    </a:stretch>
                  </pic:blipFill>
                  <pic:spPr>
                    <a:xfrm>
                      <a:off x="0" y="0"/>
                      <a:ext cx="2895600" cy="762000"/>
                    </a:xfrm>
                    <a:prstGeom prst="rect">
                      <a:avLst/>
                    </a:prstGeom>
                  </pic:spPr>
                </pic:pic>
              </a:graphicData>
            </a:graphic>
          </wp:inline>
        </w:drawing>
      </w:r>
    </w:p>
    <w:p w:rsidR="52B42544" w:rsidP="52B42544" w:rsidRDefault="52B42544" w14:paraId="28E00810" w14:textId="625D3A96">
      <w:pPr>
        <w:pStyle w:val="Heading"/>
        <w:pBdr>
          <w:bottom w:val="single" w:color="FF000000" w:sz="4" w:space="1"/>
        </w:pBdr>
        <w:jc w:val="both"/>
        <w:rPr>
          <w:sz w:val="54"/>
          <w:szCs w:val="54"/>
        </w:rPr>
      </w:pPr>
    </w:p>
    <w:p w:rsidRPr="00A7753D" w:rsidR="00D136E4" w:rsidP="52B42544" w:rsidRDefault="00C62E98" w14:paraId="47547E0D" w14:textId="0084247E">
      <w:pPr>
        <w:pStyle w:val="Heading"/>
        <w:pBdr>
          <w:bottom w:val="single" w:color="FF000000" w:sz="4" w:space="1"/>
        </w:pBdr>
        <w:jc w:val="both"/>
        <w:rPr>
          <w:rFonts w:ascii="Calibri" w:hAnsi="Calibri" w:eastAsia="Calibri" w:cs="Calibri" w:asciiTheme="minorAscii" w:hAnsiTheme="minorAscii" w:eastAsiaTheme="minorAscii" w:cstheme="minorAscii"/>
          <w:sz w:val="32"/>
          <w:szCs w:val="32"/>
        </w:rPr>
      </w:pPr>
      <w:r w:rsidRPr="52B42544" w:rsidR="3C2D1AC7">
        <w:rPr>
          <w:rFonts w:ascii="Calibri" w:hAnsi="Calibri" w:eastAsia="Calibri" w:cs="Calibri" w:asciiTheme="minorAscii" w:hAnsiTheme="minorAscii" w:eastAsiaTheme="minorAscii" w:cstheme="minorAscii"/>
          <w:sz w:val="32"/>
          <w:szCs w:val="32"/>
        </w:rPr>
        <w:t>P</w:t>
      </w:r>
      <w:r w:rsidRPr="52B42544" w:rsidR="733957E9">
        <w:rPr>
          <w:rFonts w:ascii="Calibri" w:hAnsi="Calibri" w:eastAsia="Calibri" w:cs="Calibri" w:asciiTheme="minorAscii" w:hAnsiTheme="minorAscii" w:eastAsiaTheme="minorAscii" w:cstheme="minorAscii"/>
          <w:sz w:val="32"/>
          <w:szCs w:val="32"/>
        </w:rPr>
        <w:t>rivacy N</w:t>
      </w:r>
      <w:r w:rsidRPr="52B42544" w:rsidR="6028C08E">
        <w:rPr>
          <w:rFonts w:ascii="Calibri" w:hAnsi="Calibri" w:eastAsia="Calibri" w:cs="Calibri" w:asciiTheme="minorAscii" w:hAnsiTheme="minorAscii" w:eastAsiaTheme="minorAscii" w:cstheme="minorAscii"/>
          <w:sz w:val="32"/>
          <w:szCs w:val="32"/>
        </w:rPr>
        <w:t>otice</w:t>
      </w:r>
      <w:r w:rsidRPr="52B42544" w:rsidR="733957E9">
        <w:rPr>
          <w:rFonts w:ascii="Calibri" w:hAnsi="Calibri" w:eastAsia="Calibri" w:cs="Calibri" w:asciiTheme="minorAscii" w:hAnsiTheme="minorAscii" w:eastAsiaTheme="minorAscii" w:cstheme="minorAscii"/>
          <w:sz w:val="32"/>
          <w:szCs w:val="32"/>
        </w:rPr>
        <w:t xml:space="preserve"> for Job A</w:t>
      </w:r>
      <w:r w:rsidRPr="52B42544" w:rsidR="3C2D1AC7">
        <w:rPr>
          <w:rFonts w:ascii="Calibri" w:hAnsi="Calibri" w:eastAsia="Calibri" w:cs="Calibri" w:asciiTheme="minorAscii" w:hAnsiTheme="minorAscii" w:eastAsiaTheme="minorAscii" w:cstheme="minorAscii"/>
          <w:sz w:val="32"/>
          <w:szCs w:val="32"/>
        </w:rPr>
        <w:t>pplicants</w:t>
      </w:r>
      <w:r w:rsidRPr="52B42544" w:rsidR="6028C08E">
        <w:rPr>
          <w:rFonts w:ascii="Calibri" w:hAnsi="Calibri" w:eastAsia="Calibri" w:cs="Calibri" w:asciiTheme="minorAscii" w:hAnsiTheme="minorAscii" w:eastAsiaTheme="minorAscii" w:cstheme="minorAscii"/>
          <w:sz w:val="32"/>
          <w:szCs w:val="32"/>
        </w:rPr>
        <w:t xml:space="preserve"> </w:t>
      </w:r>
    </w:p>
    <w:p w:rsidRPr="00A7753D" w:rsidR="00D136E4" w:rsidP="52B42544" w:rsidRDefault="00D136E4" w14:paraId="47547E0E"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 xml:space="preserve"> </w:t>
      </w:r>
    </w:p>
    <w:p w:rsidRPr="00A7753D" w:rsidR="00D136E4" w:rsidP="52B42544" w:rsidRDefault="00D136E4" w14:paraId="47547E0F" w14:textId="05161A33">
      <w:pPr>
        <w:spacing w:after="0" w:line="240" w:lineRule="auto"/>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In accordance with the General Data Protection Regulation (GDPR),</w:t>
      </w:r>
      <w:r w:rsidRPr="52B42544" w:rsidR="619B7818">
        <w:rPr>
          <w:rFonts w:ascii="Calibri" w:hAnsi="Calibri" w:eastAsia="Calibri" w:cs="Calibri" w:asciiTheme="minorAscii" w:hAnsiTheme="minorAscii" w:eastAsiaTheme="minorAscii" w:cstheme="minorAscii"/>
          <w:sz w:val="22"/>
          <w:szCs w:val="22"/>
        </w:rPr>
        <w:t xml:space="preserve"> Frontline Fife of 57-59 </w:t>
      </w:r>
      <w:r w:rsidRPr="52B42544" w:rsidR="619B7818">
        <w:rPr>
          <w:rFonts w:ascii="Calibri" w:hAnsi="Calibri" w:eastAsia="Calibri" w:cs="Calibri" w:asciiTheme="minorAscii" w:hAnsiTheme="minorAscii" w:eastAsiaTheme="minorAscii" w:cstheme="minorAscii"/>
          <w:sz w:val="22"/>
          <w:szCs w:val="22"/>
        </w:rPr>
        <w:t>Viewforth</w:t>
      </w:r>
      <w:r w:rsidRPr="52B42544" w:rsidR="619B7818">
        <w:rPr>
          <w:rFonts w:ascii="Calibri" w:hAnsi="Calibri" w:eastAsia="Calibri" w:cs="Calibri" w:asciiTheme="minorAscii" w:hAnsiTheme="minorAscii" w:eastAsiaTheme="minorAscii" w:cstheme="minorAscii"/>
          <w:sz w:val="22"/>
          <w:szCs w:val="22"/>
        </w:rPr>
        <w:t xml:space="preserve"> Street, Kirkcaldy, Fife KY1 3DJ</w:t>
      </w:r>
      <w:r w:rsidRPr="52B42544" w:rsidR="6028C08E">
        <w:rPr>
          <w:rFonts w:ascii="Calibri" w:hAnsi="Calibri" w:eastAsia="Calibri" w:cs="Calibri" w:asciiTheme="minorAscii" w:hAnsiTheme="minorAscii" w:eastAsiaTheme="minorAscii" w:cstheme="minorAscii"/>
          <w:sz w:val="22"/>
          <w:szCs w:val="22"/>
        </w:rPr>
        <w:t xml:space="preserve"> ha</w:t>
      </w:r>
      <w:r w:rsidRPr="52B42544" w:rsidR="60771EDC">
        <w:rPr>
          <w:rFonts w:ascii="Calibri" w:hAnsi="Calibri" w:eastAsia="Calibri" w:cs="Calibri" w:asciiTheme="minorAscii" w:hAnsiTheme="minorAscii" w:eastAsiaTheme="minorAscii" w:cstheme="minorAscii"/>
          <w:sz w:val="22"/>
          <w:szCs w:val="22"/>
        </w:rPr>
        <w:t>s</w:t>
      </w:r>
      <w:r w:rsidRPr="52B42544" w:rsidR="6028C08E">
        <w:rPr>
          <w:rFonts w:ascii="Calibri" w:hAnsi="Calibri" w:eastAsia="Calibri" w:cs="Calibri" w:asciiTheme="minorAscii" w:hAnsiTheme="minorAscii" w:eastAsiaTheme="minorAscii" w:cstheme="minorAscii"/>
          <w:sz w:val="22"/>
          <w:szCs w:val="22"/>
        </w:rPr>
        <w:t xml:space="preserve"> implemented this privacy notice to inform you, </w:t>
      </w:r>
      <w:r w:rsidRPr="52B42544" w:rsidR="754E837D">
        <w:rPr>
          <w:rFonts w:ascii="Calibri" w:hAnsi="Calibri" w:eastAsia="Calibri" w:cs="Calibri" w:asciiTheme="minorAscii" w:hAnsiTheme="minorAscii" w:eastAsiaTheme="minorAscii" w:cstheme="minorAscii"/>
          <w:sz w:val="22"/>
          <w:szCs w:val="22"/>
        </w:rPr>
        <w:t xml:space="preserve">as </w:t>
      </w:r>
      <w:r w:rsidRPr="52B42544" w:rsidR="73600126">
        <w:rPr>
          <w:rFonts w:ascii="Calibri" w:hAnsi="Calibri" w:eastAsia="Calibri" w:cs="Calibri" w:asciiTheme="minorAscii" w:hAnsiTheme="minorAscii" w:eastAsiaTheme="minorAscii" w:cstheme="minorAscii"/>
          <w:sz w:val="22"/>
          <w:szCs w:val="22"/>
        </w:rPr>
        <w:t xml:space="preserve">prospective employees of our </w:t>
      </w:r>
      <w:r w:rsidRPr="52B42544" w:rsidR="2497FF74">
        <w:rPr>
          <w:rFonts w:ascii="Calibri" w:hAnsi="Calibri" w:eastAsia="Calibri" w:cs="Calibri" w:asciiTheme="minorAscii" w:hAnsiTheme="minorAscii" w:eastAsiaTheme="minorAscii" w:cstheme="minorAscii"/>
          <w:sz w:val="22"/>
          <w:szCs w:val="22"/>
        </w:rPr>
        <w:t>charity</w:t>
      </w:r>
      <w:r w:rsidRPr="52B42544" w:rsidR="6028C08E">
        <w:rPr>
          <w:rFonts w:ascii="Calibri" w:hAnsi="Calibri" w:eastAsia="Calibri" w:cs="Calibri" w:asciiTheme="minorAscii" w:hAnsiTheme="minorAscii" w:eastAsiaTheme="minorAscii" w:cstheme="minorAscii"/>
          <w:sz w:val="22"/>
          <w:szCs w:val="22"/>
        </w:rPr>
        <w:t>, of the types of data we process about you. We also include within this notice the reasons for processing your data</w:t>
      </w:r>
      <w:r w:rsidRPr="52B42544" w:rsidR="237586DF">
        <w:rPr>
          <w:rFonts w:ascii="Calibri" w:hAnsi="Calibri" w:eastAsia="Calibri" w:cs="Calibri" w:asciiTheme="minorAscii" w:hAnsiTheme="minorAscii" w:eastAsiaTheme="minorAscii" w:cstheme="minorAscii"/>
          <w:sz w:val="22"/>
          <w:szCs w:val="22"/>
        </w:rPr>
        <w:t>,</w:t>
      </w:r>
      <w:r w:rsidRPr="52B42544" w:rsidR="6028C08E">
        <w:rPr>
          <w:rFonts w:ascii="Calibri" w:hAnsi="Calibri" w:eastAsia="Calibri" w:cs="Calibri" w:asciiTheme="minorAscii" w:hAnsiTheme="minorAscii" w:eastAsiaTheme="minorAscii" w:cstheme="minorAscii"/>
          <w:sz w:val="22"/>
          <w:szCs w:val="22"/>
        </w:rPr>
        <w:t xml:space="preserve"> the lawful basis</w:t>
      </w:r>
      <w:r w:rsidRPr="52B42544" w:rsidR="237586DF">
        <w:rPr>
          <w:rFonts w:ascii="Calibri" w:hAnsi="Calibri" w:eastAsia="Calibri" w:cs="Calibri" w:asciiTheme="minorAscii" w:hAnsiTheme="minorAscii" w:eastAsiaTheme="minorAscii" w:cstheme="minorAscii"/>
          <w:sz w:val="22"/>
          <w:szCs w:val="22"/>
        </w:rPr>
        <w:t xml:space="preserve"> that permits us to process it, how long we keep your data for and your rights regarding your data.</w:t>
      </w:r>
    </w:p>
    <w:p w:rsidRPr="00A7753D" w:rsidR="0013138F" w:rsidP="52B42544" w:rsidRDefault="0013138F" w14:paraId="47547E10" w14:textId="77777777">
      <w:pPr>
        <w:spacing w:after="0" w:line="240" w:lineRule="auto"/>
        <w:jc w:val="both"/>
        <w:rPr>
          <w:rFonts w:ascii="Calibri" w:hAnsi="Calibri" w:eastAsia="Calibri" w:cs="Calibri" w:asciiTheme="minorAscii" w:hAnsiTheme="minorAscii" w:eastAsiaTheme="minorAscii" w:cstheme="minorAscii"/>
          <w:b w:val="1"/>
          <w:bCs w:val="1"/>
          <w:sz w:val="22"/>
          <w:szCs w:val="22"/>
        </w:rPr>
      </w:pPr>
    </w:p>
    <w:p w:rsidRPr="00A7753D" w:rsidR="00D136E4" w:rsidP="52B42544" w:rsidRDefault="00A7753D" w14:paraId="47547E11" w14:textId="77777777">
      <w:pPr>
        <w:pStyle w:val="BodyBoldRed"/>
        <w:numPr>
          <w:ilvl w:val="0"/>
          <w:numId w:val="1"/>
        </w:numPr>
        <w:ind w:left="426" w:hanging="426"/>
        <w:rPr>
          <w:rFonts w:ascii="Calibri" w:hAnsi="Calibri" w:eastAsia="Calibri" w:cs="Calibri" w:asciiTheme="minorAscii" w:hAnsiTheme="minorAscii" w:eastAsiaTheme="minorAscii" w:cstheme="minorAscii"/>
          <w:b w:val="0"/>
          <w:bCs w:val="0"/>
          <w:sz w:val="22"/>
          <w:szCs w:val="22"/>
        </w:rPr>
      </w:pPr>
      <w:r w:rsidRPr="52B42544" w:rsidR="1E71A973">
        <w:rPr>
          <w:rFonts w:ascii="Calibri" w:hAnsi="Calibri" w:eastAsia="Calibri" w:cs="Calibri" w:asciiTheme="minorAscii" w:hAnsiTheme="minorAscii" w:eastAsiaTheme="minorAscii" w:cstheme="minorAscii"/>
          <w:sz w:val="22"/>
          <w:szCs w:val="22"/>
        </w:rPr>
        <w:t>DATA PROTECTION PRINCIPLES</w:t>
      </w:r>
    </w:p>
    <w:p w:rsidRPr="00A7753D" w:rsidR="009D04F2" w:rsidP="52B42544" w:rsidRDefault="009D04F2" w14:paraId="47547E12"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Under GDPR, all personal data obtained and held by us must be processed according to a set of core principles. In accordance with these principles, we will ensure that:</w:t>
      </w:r>
    </w:p>
    <w:p w:rsidRPr="00A7753D" w:rsidR="009D04F2" w:rsidP="52B42544" w:rsidRDefault="009D04F2" w14:paraId="47547E13"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5F714A" w:rsidR="009D04F2" w:rsidP="52B42544" w:rsidRDefault="009D04F2" w14:paraId="47547E14"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 xml:space="preserve">processing </w:t>
      </w:r>
      <w:r w:rsidRPr="52B42544" w:rsidR="754E837D">
        <w:rPr>
          <w:rFonts w:ascii="Calibri" w:hAnsi="Calibri" w:eastAsia="Calibri" w:cs="Calibri" w:asciiTheme="minorAscii" w:hAnsiTheme="minorAscii" w:eastAsiaTheme="minorAscii" w:cstheme="minorAscii"/>
          <w:sz w:val="22"/>
          <w:szCs w:val="22"/>
        </w:rPr>
        <w:t>is</w:t>
      </w:r>
      <w:r w:rsidRPr="52B42544" w:rsidR="33F91744">
        <w:rPr>
          <w:rFonts w:ascii="Calibri" w:hAnsi="Calibri" w:eastAsia="Calibri" w:cs="Calibri" w:asciiTheme="minorAscii" w:hAnsiTheme="minorAscii" w:eastAsiaTheme="minorAscii" w:cstheme="minorAscii"/>
          <w:sz w:val="22"/>
          <w:szCs w:val="22"/>
        </w:rPr>
        <w:t xml:space="preserve"> fair, lawful and transparent </w:t>
      </w:r>
    </w:p>
    <w:p w:rsidRPr="005F714A" w:rsidR="009D04F2" w:rsidP="52B42544" w:rsidRDefault="009D04F2" w14:paraId="47547E15"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 xml:space="preserve">data </w:t>
      </w:r>
      <w:r w:rsidRPr="52B42544" w:rsidR="754E837D">
        <w:rPr>
          <w:rFonts w:ascii="Calibri" w:hAnsi="Calibri" w:eastAsia="Calibri" w:cs="Calibri" w:asciiTheme="minorAscii" w:hAnsiTheme="minorAscii" w:eastAsiaTheme="minorAscii" w:cstheme="minorAscii"/>
          <w:sz w:val="22"/>
          <w:szCs w:val="22"/>
        </w:rPr>
        <w:t>is</w:t>
      </w:r>
      <w:r w:rsidRPr="52B42544" w:rsidR="33F91744">
        <w:rPr>
          <w:rFonts w:ascii="Calibri" w:hAnsi="Calibri" w:eastAsia="Calibri" w:cs="Calibri" w:asciiTheme="minorAscii" w:hAnsiTheme="minorAscii" w:eastAsiaTheme="minorAscii" w:cstheme="minorAscii"/>
          <w:sz w:val="22"/>
          <w:szCs w:val="22"/>
        </w:rPr>
        <w:t xml:space="preserve"> collected for specific, explicit, and legitimate purposes</w:t>
      </w:r>
    </w:p>
    <w:p w:rsidRPr="005F714A" w:rsidR="009D04F2" w:rsidP="52B42544" w:rsidRDefault="009D04F2" w14:paraId="47547E16"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 xml:space="preserve">data collected </w:t>
      </w:r>
      <w:r w:rsidRPr="52B42544" w:rsidR="754E837D">
        <w:rPr>
          <w:rFonts w:ascii="Calibri" w:hAnsi="Calibri" w:eastAsia="Calibri" w:cs="Calibri" w:asciiTheme="minorAscii" w:hAnsiTheme="minorAscii" w:eastAsiaTheme="minorAscii" w:cstheme="minorAscii"/>
          <w:sz w:val="22"/>
          <w:szCs w:val="22"/>
        </w:rPr>
        <w:t>is</w:t>
      </w:r>
      <w:r w:rsidRPr="52B42544" w:rsidR="33F91744">
        <w:rPr>
          <w:rFonts w:ascii="Calibri" w:hAnsi="Calibri" w:eastAsia="Calibri" w:cs="Calibri" w:asciiTheme="minorAscii" w:hAnsiTheme="minorAscii" w:eastAsiaTheme="minorAscii" w:cstheme="minorAscii"/>
          <w:sz w:val="22"/>
          <w:szCs w:val="22"/>
        </w:rPr>
        <w:t xml:space="preserve"> adequate, relevant and limited to what is necessary for the purposes of processing</w:t>
      </w:r>
    </w:p>
    <w:p w:rsidRPr="005F714A" w:rsidR="009D04F2" w:rsidP="52B42544" w:rsidRDefault="009D04F2" w14:paraId="47547E17"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 xml:space="preserve">data </w:t>
      </w:r>
      <w:r w:rsidRPr="52B42544" w:rsidR="754E837D">
        <w:rPr>
          <w:rFonts w:ascii="Calibri" w:hAnsi="Calibri" w:eastAsia="Calibri" w:cs="Calibri" w:asciiTheme="minorAscii" w:hAnsiTheme="minorAscii" w:eastAsiaTheme="minorAscii" w:cstheme="minorAscii"/>
          <w:sz w:val="22"/>
          <w:szCs w:val="22"/>
        </w:rPr>
        <w:t>is</w:t>
      </w:r>
      <w:r w:rsidRPr="52B42544" w:rsidR="33F91744">
        <w:rPr>
          <w:rFonts w:ascii="Calibri" w:hAnsi="Calibri" w:eastAsia="Calibri" w:cs="Calibri" w:asciiTheme="minorAscii" w:hAnsiTheme="minorAscii" w:eastAsiaTheme="minorAscii" w:cstheme="minorAscii"/>
          <w:sz w:val="22"/>
          <w:szCs w:val="22"/>
        </w:rPr>
        <w:t xml:space="preserve"> kept accurate and up to date. Data which is found to be inaccurate will be rectified or erased without delay</w:t>
      </w:r>
    </w:p>
    <w:p w:rsidRPr="005F714A" w:rsidR="009D04F2" w:rsidP="52B42544" w:rsidRDefault="009D04F2" w14:paraId="47547E18"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data is not kept for longer than is necessary for its given purpose</w:t>
      </w:r>
    </w:p>
    <w:p w:rsidRPr="005F714A" w:rsidR="009D04F2" w:rsidP="52B42544" w:rsidRDefault="009D04F2" w14:paraId="47547E19"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 xml:space="preserve">data </w:t>
      </w:r>
      <w:r w:rsidRPr="52B42544" w:rsidR="754E837D">
        <w:rPr>
          <w:rFonts w:ascii="Calibri" w:hAnsi="Calibri" w:eastAsia="Calibri" w:cs="Calibri" w:asciiTheme="minorAscii" w:hAnsiTheme="minorAscii" w:eastAsiaTheme="minorAscii" w:cstheme="minorAscii"/>
          <w:sz w:val="22"/>
          <w:szCs w:val="22"/>
        </w:rPr>
        <w:t>is</w:t>
      </w:r>
      <w:r w:rsidRPr="52B42544" w:rsidR="33F91744">
        <w:rPr>
          <w:rFonts w:ascii="Calibri" w:hAnsi="Calibri" w:eastAsia="Calibri" w:cs="Calibri" w:asciiTheme="minorAscii" w:hAnsiTheme="minorAscii" w:eastAsiaTheme="minorAscii" w:cstheme="minorAscii"/>
          <w:sz w:val="22"/>
          <w:szCs w:val="22"/>
        </w:rPr>
        <w:t xml:space="preserve"> processed in a manner that ensures appropriate security of personal data including protection against unauthorised or unlawful processing, accidental loss, destruction or damage by using appropriate technical or organisation measures</w:t>
      </w:r>
    </w:p>
    <w:p w:rsidRPr="005F714A" w:rsidR="009D04F2" w:rsidP="52B42544" w:rsidRDefault="009D04F2" w14:paraId="47547E1A"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we comply with the relevant GDPR procedures for international transferring of personal data</w:t>
      </w:r>
    </w:p>
    <w:p w:rsidRPr="00A7753D" w:rsidR="00D136E4" w:rsidP="52B42544" w:rsidRDefault="00D136E4" w14:paraId="47547E1B"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9D04F2" w:rsidP="52B42544" w:rsidRDefault="00A7753D" w14:paraId="47547E1C"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TYPES OF DATA HELD</w:t>
      </w:r>
    </w:p>
    <w:p w:rsidR="00F37F26" w:rsidP="52B42544" w:rsidRDefault="00F37F26" w14:paraId="54272203" w14:textId="3750E94D">
      <w:pPr>
        <w:spacing w:after="0" w:line="240" w:lineRule="auto"/>
        <w:rPr>
          <w:rFonts w:ascii="Calibri" w:hAnsi="Calibri" w:eastAsia="Calibri" w:cs="Calibri" w:asciiTheme="minorAscii" w:hAnsiTheme="minorAscii" w:eastAsiaTheme="minorAscii" w:cstheme="minorAscii"/>
          <w:sz w:val="22"/>
          <w:szCs w:val="22"/>
        </w:rPr>
      </w:pPr>
      <w:r w:rsidRPr="52B42544" w:rsidR="60771EDC">
        <w:rPr>
          <w:rFonts w:ascii="Calibri" w:hAnsi="Calibri" w:eastAsia="Calibri" w:cs="Calibri" w:asciiTheme="minorAscii" w:hAnsiTheme="minorAscii" w:eastAsiaTheme="minorAscii" w:cstheme="minorAscii"/>
          <w:sz w:val="22"/>
          <w:szCs w:val="22"/>
        </w:rPr>
        <w:t xml:space="preserve">Personal data is any information about an individual from which that person can be identified. It does not include anonymous data which does not identify the individual. </w:t>
      </w:r>
    </w:p>
    <w:p w:rsidR="00F37F26" w:rsidP="52B42544" w:rsidRDefault="00F37F26" w14:paraId="1B87F8DF"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9D04F2" w:rsidP="52B42544" w:rsidRDefault="009D04F2" w14:paraId="47547E1D" w14:textId="6B9CF577">
      <w:pPr>
        <w:spacing w:after="0" w:line="240" w:lineRule="auto"/>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 xml:space="preserve">We </w:t>
      </w:r>
      <w:r w:rsidRPr="52B42544" w:rsidR="60771EDC">
        <w:rPr>
          <w:rFonts w:ascii="Calibri" w:hAnsi="Calibri" w:eastAsia="Calibri" w:cs="Calibri" w:asciiTheme="minorAscii" w:hAnsiTheme="minorAscii" w:eastAsiaTheme="minorAscii" w:cstheme="minorAscii"/>
          <w:sz w:val="22"/>
          <w:szCs w:val="22"/>
        </w:rPr>
        <w:t xml:space="preserve">collect, </w:t>
      </w:r>
      <w:r w:rsidRPr="52B42544" w:rsidR="60771EDC">
        <w:rPr>
          <w:rFonts w:ascii="Calibri" w:hAnsi="Calibri" w:eastAsia="Calibri" w:cs="Calibri" w:asciiTheme="minorAscii" w:hAnsiTheme="minorAscii" w:eastAsiaTheme="minorAscii" w:cstheme="minorAscii"/>
          <w:sz w:val="22"/>
          <w:szCs w:val="22"/>
        </w:rPr>
        <w:t>store</w:t>
      </w:r>
      <w:r w:rsidRPr="52B42544" w:rsidR="60771EDC">
        <w:rPr>
          <w:rFonts w:ascii="Calibri" w:hAnsi="Calibri" w:eastAsia="Calibri" w:cs="Calibri" w:asciiTheme="minorAscii" w:hAnsiTheme="minorAscii" w:eastAsiaTheme="minorAscii" w:cstheme="minorAscii"/>
          <w:sz w:val="22"/>
          <w:szCs w:val="22"/>
        </w:rPr>
        <w:t xml:space="preserve"> and use</w:t>
      </w:r>
      <w:r w:rsidRPr="52B42544" w:rsidR="33F91744">
        <w:rPr>
          <w:rFonts w:ascii="Calibri" w:hAnsi="Calibri" w:eastAsia="Calibri" w:cs="Calibri" w:asciiTheme="minorAscii" w:hAnsiTheme="minorAscii" w:eastAsiaTheme="minorAscii" w:cstheme="minorAscii"/>
          <w:sz w:val="22"/>
          <w:szCs w:val="22"/>
        </w:rPr>
        <w:t xml:space="preserve"> several categories of personal data on our </w:t>
      </w:r>
      <w:r w:rsidRPr="52B42544" w:rsidR="73600126">
        <w:rPr>
          <w:rFonts w:ascii="Calibri" w:hAnsi="Calibri" w:eastAsia="Calibri" w:cs="Calibri" w:asciiTheme="minorAscii" w:hAnsiTheme="minorAscii" w:eastAsiaTheme="minorAscii" w:cstheme="minorAscii"/>
          <w:sz w:val="22"/>
          <w:szCs w:val="22"/>
        </w:rPr>
        <w:t xml:space="preserve">prospective </w:t>
      </w:r>
      <w:r w:rsidRPr="52B42544" w:rsidR="33F91744">
        <w:rPr>
          <w:rFonts w:ascii="Calibri" w:hAnsi="Calibri" w:eastAsia="Calibri" w:cs="Calibri" w:asciiTheme="minorAscii" w:hAnsiTheme="minorAscii" w:eastAsiaTheme="minorAscii" w:cstheme="minorAscii"/>
          <w:sz w:val="22"/>
          <w:szCs w:val="22"/>
        </w:rPr>
        <w:t xml:space="preserve">employees </w:t>
      </w:r>
      <w:r w:rsidRPr="52B42544" w:rsidR="33F91744">
        <w:rPr>
          <w:rFonts w:ascii="Calibri" w:hAnsi="Calibri" w:eastAsia="Calibri" w:cs="Calibri" w:asciiTheme="minorAscii" w:hAnsiTheme="minorAscii" w:eastAsiaTheme="minorAscii" w:cstheme="minorAscii"/>
          <w:sz w:val="22"/>
          <w:szCs w:val="22"/>
        </w:rPr>
        <w:t>in order to</w:t>
      </w:r>
      <w:r w:rsidRPr="52B42544" w:rsidR="33F91744">
        <w:rPr>
          <w:rFonts w:ascii="Calibri" w:hAnsi="Calibri" w:eastAsia="Calibri" w:cs="Calibri" w:asciiTheme="minorAscii" w:hAnsiTheme="minorAscii" w:eastAsiaTheme="minorAscii" w:cstheme="minorAscii"/>
          <w:sz w:val="22"/>
          <w:szCs w:val="22"/>
        </w:rPr>
        <w:t xml:space="preserve"> carry out effective and efficient processes. We keep this data in </w:t>
      </w:r>
      <w:r w:rsidRPr="52B42544" w:rsidR="73600126">
        <w:rPr>
          <w:rFonts w:ascii="Calibri" w:hAnsi="Calibri" w:eastAsia="Calibri" w:cs="Calibri" w:asciiTheme="minorAscii" w:hAnsiTheme="minorAscii" w:eastAsiaTheme="minorAscii" w:cstheme="minorAscii"/>
          <w:sz w:val="22"/>
          <w:szCs w:val="22"/>
        </w:rPr>
        <w:t>recruitment</w:t>
      </w:r>
      <w:r w:rsidRPr="52B42544" w:rsidR="33F91744">
        <w:rPr>
          <w:rFonts w:ascii="Calibri" w:hAnsi="Calibri" w:eastAsia="Calibri" w:cs="Calibri" w:asciiTheme="minorAscii" w:hAnsiTheme="minorAscii" w:eastAsiaTheme="minorAscii" w:cstheme="minorAscii"/>
          <w:sz w:val="22"/>
          <w:szCs w:val="22"/>
        </w:rPr>
        <w:t xml:space="preserve"> file</w:t>
      </w:r>
      <w:r w:rsidRPr="52B42544" w:rsidR="73600126">
        <w:rPr>
          <w:rFonts w:ascii="Calibri" w:hAnsi="Calibri" w:eastAsia="Calibri" w:cs="Calibri" w:asciiTheme="minorAscii" w:hAnsiTheme="minorAscii" w:eastAsiaTheme="minorAscii" w:cstheme="minorAscii"/>
          <w:sz w:val="22"/>
          <w:szCs w:val="22"/>
        </w:rPr>
        <w:t>s</w:t>
      </w:r>
      <w:r w:rsidRPr="52B42544" w:rsidR="33F91744">
        <w:rPr>
          <w:rFonts w:ascii="Calibri" w:hAnsi="Calibri" w:eastAsia="Calibri" w:cs="Calibri" w:asciiTheme="minorAscii" w:hAnsiTheme="minorAscii" w:eastAsiaTheme="minorAscii" w:cstheme="minorAscii"/>
          <w:sz w:val="22"/>
          <w:szCs w:val="22"/>
        </w:rPr>
        <w:t xml:space="preserve"> relating to each </w:t>
      </w:r>
      <w:r w:rsidRPr="52B42544" w:rsidR="73600126">
        <w:rPr>
          <w:rFonts w:ascii="Calibri" w:hAnsi="Calibri" w:eastAsia="Calibri" w:cs="Calibri" w:asciiTheme="minorAscii" w:hAnsiTheme="minorAscii" w:eastAsiaTheme="minorAscii" w:cstheme="minorAscii"/>
          <w:sz w:val="22"/>
          <w:szCs w:val="22"/>
        </w:rPr>
        <w:t>vacancy</w:t>
      </w:r>
      <w:r w:rsidRPr="52B42544" w:rsidR="33F91744">
        <w:rPr>
          <w:rFonts w:ascii="Calibri" w:hAnsi="Calibri" w:eastAsia="Calibri" w:cs="Calibri" w:asciiTheme="minorAscii" w:hAnsiTheme="minorAscii" w:eastAsiaTheme="minorAscii" w:cstheme="minorAscii"/>
          <w:sz w:val="22"/>
          <w:szCs w:val="22"/>
        </w:rPr>
        <w:t xml:space="preserve"> and we also hold the data within our computer systems, for example, </w:t>
      </w:r>
      <w:r w:rsidRPr="52B42544" w:rsidR="40979269">
        <w:rPr>
          <w:rFonts w:ascii="Calibri" w:hAnsi="Calibri" w:eastAsia="Calibri" w:cs="Calibri" w:asciiTheme="minorAscii" w:hAnsiTheme="minorAscii" w:eastAsiaTheme="minorAscii" w:cstheme="minorAscii"/>
          <w:sz w:val="22"/>
          <w:szCs w:val="22"/>
        </w:rPr>
        <w:t>recruitment logs.</w:t>
      </w:r>
      <w:r w:rsidRPr="52B42544" w:rsidR="48F192BB">
        <w:rPr>
          <w:rFonts w:ascii="Calibri" w:hAnsi="Calibri" w:eastAsia="Calibri" w:cs="Calibri" w:asciiTheme="minorAscii" w:hAnsiTheme="minorAscii" w:eastAsiaTheme="minorAscii" w:cstheme="minorAscii"/>
          <w:sz w:val="22"/>
          <w:szCs w:val="22"/>
        </w:rPr>
        <w:t xml:space="preserve"> </w:t>
      </w:r>
      <w:r w:rsidRPr="52B42544" w:rsidR="48F192BB">
        <w:rPr>
          <w:rFonts w:ascii="Calibri" w:hAnsi="Calibri" w:eastAsia="Calibri" w:cs="Calibri" w:asciiTheme="minorAscii" w:hAnsiTheme="minorAscii" w:eastAsiaTheme="minorAscii" w:cstheme="minorAscii"/>
          <w:sz w:val="22"/>
          <w:szCs w:val="22"/>
        </w:rPr>
        <w:t xml:space="preserve">It is your responsibility to keep us up to date with any changes to your personal details so that we can make sure that your personal data is </w:t>
      </w:r>
      <w:r w:rsidRPr="52B42544" w:rsidR="48F192BB">
        <w:rPr>
          <w:rFonts w:ascii="Calibri" w:hAnsi="Calibri" w:eastAsia="Calibri" w:cs="Calibri" w:asciiTheme="minorAscii" w:hAnsiTheme="minorAscii" w:eastAsiaTheme="minorAscii" w:cstheme="minorAscii"/>
          <w:sz w:val="22"/>
          <w:szCs w:val="22"/>
        </w:rPr>
        <w:t>accurate</w:t>
      </w:r>
      <w:r w:rsidRPr="52B42544" w:rsidR="48F192BB">
        <w:rPr>
          <w:rFonts w:ascii="Calibri" w:hAnsi="Calibri" w:eastAsia="Calibri" w:cs="Calibri" w:asciiTheme="minorAscii" w:hAnsiTheme="minorAscii" w:eastAsiaTheme="minorAscii" w:cstheme="minorAscii"/>
          <w:sz w:val="22"/>
          <w:szCs w:val="22"/>
        </w:rPr>
        <w:t xml:space="preserve">. If your personal details change, you must notify </w:t>
      </w:r>
      <w:r w:rsidRPr="52B42544" w:rsidR="766166EE">
        <w:rPr>
          <w:rFonts w:ascii="Calibri" w:hAnsi="Calibri" w:eastAsia="Calibri" w:cs="Calibri" w:asciiTheme="minorAscii" w:hAnsiTheme="minorAscii" w:eastAsiaTheme="minorAscii" w:cstheme="minorAscii"/>
          <w:sz w:val="22"/>
          <w:szCs w:val="22"/>
        </w:rPr>
        <w:t>Frontline Fife by emailing Recruitment@frontlinefife.co.uk.</w:t>
      </w:r>
    </w:p>
    <w:p w:rsidRPr="00A7753D" w:rsidR="009D04F2" w:rsidP="52B42544" w:rsidRDefault="009D04F2" w14:paraId="47547E1E"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D136E4" w:rsidP="52B42544" w:rsidRDefault="00D136E4" w14:paraId="47547E20" w14:textId="7FF9A588">
      <w:pPr>
        <w:spacing w:after="0" w:line="240" w:lineRule="auto"/>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 xml:space="preserve">Specifically, we </w:t>
      </w:r>
      <w:r w:rsidRPr="52B42544" w:rsidR="60771EDC">
        <w:rPr>
          <w:rFonts w:ascii="Calibri" w:hAnsi="Calibri" w:eastAsia="Calibri" w:cs="Calibri" w:asciiTheme="minorAscii" w:hAnsiTheme="minorAscii" w:eastAsiaTheme="minorAscii" w:cstheme="minorAscii"/>
          <w:sz w:val="22"/>
          <w:szCs w:val="22"/>
        </w:rPr>
        <w:t xml:space="preserve">collect, </w:t>
      </w:r>
      <w:r w:rsidRPr="52B42544" w:rsidR="60771EDC">
        <w:rPr>
          <w:rFonts w:ascii="Calibri" w:hAnsi="Calibri" w:eastAsia="Calibri" w:cs="Calibri" w:asciiTheme="minorAscii" w:hAnsiTheme="minorAscii" w:eastAsiaTheme="minorAscii" w:cstheme="minorAscii"/>
          <w:sz w:val="22"/>
          <w:szCs w:val="22"/>
        </w:rPr>
        <w:t>store</w:t>
      </w:r>
      <w:r w:rsidRPr="52B42544" w:rsidR="60771EDC">
        <w:rPr>
          <w:rFonts w:ascii="Calibri" w:hAnsi="Calibri" w:eastAsia="Calibri" w:cs="Calibri" w:asciiTheme="minorAscii" w:hAnsiTheme="minorAscii" w:eastAsiaTheme="minorAscii" w:cstheme="minorAscii"/>
          <w:sz w:val="22"/>
          <w:szCs w:val="22"/>
        </w:rPr>
        <w:t xml:space="preserve"> and use</w:t>
      </w:r>
      <w:r w:rsidRPr="52B42544" w:rsidR="33F91744">
        <w:rPr>
          <w:rFonts w:ascii="Calibri" w:hAnsi="Calibri" w:eastAsia="Calibri" w:cs="Calibri" w:asciiTheme="minorAscii" w:hAnsiTheme="minorAscii" w:eastAsiaTheme="minorAscii" w:cstheme="minorAscii"/>
          <w:sz w:val="22"/>
          <w:szCs w:val="22"/>
        </w:rPr>
        <w:t xml:space="preserve"> the following types of data:</w:t>
      </w:r>
    </w:p>
    <w:p w:rsidRPr="005F714A" w:rsidR="009D04F2" w:rsidP="52B42544" w:rsidRDefault="009D04F2" w14:paraId="47547E21" w14:textId="1B850C1C">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 xml:space="preserve">personal details such as name, </w:t>
      </w:r>
      <w:r w:rsidRPr="52B42544" w:rsidR="60771EDC">
        <w:rPr>
          <w:rFonts w:ascii="Calibri" w:hAnsi="Calibri" w:eastAsia="Calibri" w:cs="Calibri" w:asciiTheme="minorAscii" w:hAnsiTheme="minorAscii" w:eastAsiaTheme="minorAscii" w:cstheme="minorAscii"/>
          <w:sz w:val="22"/>
          <w:szCs w:val="22"/>
        </w:rPr>
        <w:t xml:space="preserve">previous names, title, </w:t>
      </w:r>
      <w:r w:rsidRPr="52B42544" w:rsidR="33F91744">
        <w:rPr>
          <w:rFonts w:ascii="Calibri" w:hAnsi="Calibri" w:eastAsia="Calibri" w:cs="Calibri" w:asciiTheme="minorAscii" w:hAnsiTheme="minorAscii" w:eastAsiaTheme="minorAscii" w:cstheme="minorAscii"/>
          <w:sz w:val="22"/>
          <w:szCs w:val="22"/>
        </w:rPr>
        <w:t>address, phone numbers</w:t>
      </w:r>
      <w:r w:rsidRPr="52B42544" w:rsidR="60771EDC">
        <w:rPr>
          <w:rFonts w:ascii="Calibri" w:hAnsi="Calibri" w:eastAsia="Calibri" w:cs="Calibri" w:asciiTheme="minorAscii" w:hAnsiTheme="minorAscii" w:eastAsiaTheme="minorAscii" w:cstheme="minorAscii"/>
          <w:sz w:val="22"/>
          <w:szCs w:val="22"/>
        </w:rPr>
        <w:t>, email address, date of birth</w:t>
      </w:r>
      <w:r w:rsidRPr="52B42544" w:rsidR="002BBFCF">
        <w:rPr>
          <w:rFonts w:ascii="Calibri" w:hAnsi="Calibri" w:eastAsia="Calibri" w:cs="Calibri" w:asciiTheme="minorAscii" w:hAnsiTheme="minorAscii" w:eastAsiaTheme="minorAscii" w:cstheme="minorAscii"/>
          <w:sz w:val="22"/>
          <w:szCs w:val="22"/>
        </w:rPr>
        <w:t>;</w:t>
      </w:r>
    </w:p>
    <w:p w:rsidRPr="005F714A" w:rsidR="009D04F2" w:rsidP="52B42544" w:rsidRDefault="009D04F2" w14:paraId="47547E22" w14:textId="77777777">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name and contact details of your next of kin</w:t>
      </w:r>
      <w:r w:rsidRPr="52B42544" w:rsidR="002BBFCF">
        <w:rPr>
          <w:rFonts w:ascii="Calibri" w:hAnsi="Calibri" w:eastAsia="Calibri" w:cs="Calibri" w:asciiTheme="minorAscii" w:hAnsiTheme="minorAscii" w:eastAsiaTheme="minorAscii" w:cstheme="minorAscii"/>
          <w:sz w:val="22"/>
          <w:szCs w:val="22"/>
        </w:rPr>
        <w:t>;</w:t>
      </w:r>
    </w:p>
    <w:p w:rsidRPr="005F714A" w:rsidR="009D04F2" w:rsidP="52B42544" w:rsidRDefault="009D04F2" w14:paraId="47547E23" w14:textId="77777777">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your photograph</w:t>
      </w:r>
      <w:r w:rsidRPr="52B42544" w:rsidR="002BBFCF">
        <w:rPr>
          <w:rFonts w:ascii="Calibri" w:hAnsi="Calibri" w:eastAsia="Calibri" w:cs="Calibri" w:asciiTheme="minorAscii" w:hAnsiTheme="minorAscii" w:eastAsiaTheme="minorAscii" w:cstheme="minorAscii"/>
          <w:sz w:val="22"/>
          <w:szCs w:val="22"/>
        </w:rPr>
        <w:t>;</w:t>
      </w:r>
    </w:p>
    <w:p w:rsidRPr="005F714A" w:rsidR="009D04F2" w:rsidP="52B42544" w:rsidRDefault="009D04F2" w14:paraId="47547E24" w14:textId="77777777">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your gender, marital status, information of any disability you have or other medical information</w:t>
      </w:r>
      <w:r w:rsidRPr="52B42544" w:rsidR="002BBFCF">
        <w:rPr>
          <w:rFonts w:ascii="Calibri" w:hAnsi="Calibri" w:eastAsia="Calibri" w:cs="Calibri" w:asciiTheme="minorAscii" w:hAnsiTheme="minorAscii" w:eastAsiaTheme="minorAscii" w:cstheme="minorAscii"/>
          <w:sz w:val="22"/>
          <w:szCs w:val="22"/>
        </w:rPr>
        <w:t>;</w:t>
      </w:r>
    </w:p>
    <w:p w:rsidRPr="005F714A" w:rsidR="009D04F2" w:rsidP="52B42544" w:rsidRDefault="009D04F2" w14:paraId="47547E25" w14:textId="77777777">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right to work documentation</w:t>
      </w:r>
      <w:r w:rsidRPr="52B42544" w:rsidR="002BBFCF">
        <w:rPr>
          <w:rFonts w:ascii="Calibri" w:hAnsi="Calibri" w:eastAsia="Calibri" w:cs="Calibri" w:asciiTheme="minorAscii" w:hAnsiTheme="minorAscii" w:eastAsiaTheme="minorAscii" w:cstheme="minorAscii"/>
          <w:sz w:val="22"/>
          <w:szCs w:val="22"/>
        </w:rPr>
        <w:t>;</w:t>
      </w:r>
    </w:p>
    <w:p w:rsidRPr="005F714A" w:rsidR="009D04F2" w:rsidP="52B42544" w:rsidRDefault="009D04F2" w14:paraId="47547E26" w14:textId="77777777">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information on your race and religion for equality monitoring purposes</w:t>
      </w:r>
      <w:r w:rsidRPr="52B42544" w:rsidR="002BBFCF">
        <w:rPr>
          <w:rFonts w:ascii="Calibri" w:hAnsi="Calibri" w:eastAsia="Calibri" w:cs="Calibri" w:asciiTheme="minorAscii" w:hAnsiTheme="minorAscii" w:eastAsiaTheme="minorAscii" w:cstheme="minorAscii"/>
          <w:sz w:val="22"/>
          <w:szCs w:val="22"/>
        </w:rPr>
        <w:t>;</w:t>
      </w:r>
    </w:p>
    <w:p w:rsidRPr="005F714A" w:rsidR="009D04F2" w:rsidP="52B42544" w:rsidRDefault="009D04F2" w14:paraId="47547E27" w14:textId="77777777">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information gathered via the recruitment process such as that entered into a CV or included in a CV cover letter</w:t>
      </w:r>
      <w:r w:rsidRPr="52B42544" w:rsidR="002BBFCF">
        <w:rPr>
          <w:rFonts w:ascii="Calibri" w:hAnsi="Calibri" w:eastAsia="Calibri" w:cs="Calibri" w:asciiTheme="minorAscii" w:hAnsiTheme="minorAscii" w:eastAsiaTheme="minorAscii" w:cstheme="minorAscii"/>
          <w:sz w:val="22"/>
          <w:szCs w:val="22"/>
        </w:rPr>
        <w:t>;</w:t>
      </w:r>
    </w:p>
    <w:p w:rsidRPr="005F714A" w:rsidR="00A171B8" w:rsidP="52B42544" w:rsidRDefault="009D04F2" w14:paraId="47547E28" w14:textId="77777777">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references from former employers</w:t>
      </w:r>
      <w:r w:rsidRPr="52B42544" w:rsidR="002BBFCF">
        <w:rPr>
          <w:rFonts w:ascii="Calibri" w:hAnsi="Calibri" w:eastAsia="Calibri" w:cs="Calibri" w:asciiTheme="minorAscii" w:hAnsiTheme="minorAscii" w:eastAsiaTheme="minorAscii" w:cstheme="minorAscii"/>
          <w:sz w:val="22"/>
          <w:szCs w:val="22"/>
        </w:rPr>
        <w:t>;</w:t>
      </w:r>
    </w:p>
    <w:p w:rsidRPr="005F714A" w:rsidR="009D04F2" w:rsidP="52B42544" w:rsidRDefault="009D04F2" w14:paraId="47547E29" w14:textId="77777777">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details on your education and employment history etc</w:t>
      </w:r>
      <w:r w:rsidRPr="52B42544" w:rsidR="002BBFCF">
        <w:rPr>
          <w:rFonts w:ascii="Calibri" w:hAnsi="Calibri" w:eastAsia="Calibri" w:cs="Calibri" w:asciiTheme="minorAscii" w:hAnsiTheme="minorAscii" w:eastAsiaTheme="minorAscii" w:cstheme="minorAscii"/>
          <w:sz w:val="22"/>
          <w:szCs w:val="22"/>
        </w:rPr>
        <w:t>;</w:t>
      </w:r>
    </w:p>
    <w:p w:rsidRPr="005F714A" w:rsidR="009D04F2" w:rsidP="52B42544" w:rsidRDefault="009D04F2" w14:paraId="47547E2A" w14:textId="77777777">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F91744">
        <w:rPr>
          <w:rFonts w:ascii="Calibri" w:hAnsi="Calibri" w:eastAsia="Calibri" w:cs="Calibri" w:asciiTheme="minorAscii" w:hAnsiTheme="minorAscii" w:eastAsiaTheme="minorAscii" w:cstheme="minorAscii"/>
          <w:sz w:val="22"/>
          <w:szCs w:val="22"/>
        </w:rPr>
        <w:t>driving licence</w:t>
      </w:r>
      <w:r w:rsidRPr="52B42544" w:rsidR="002BBFCF">
        <w:rPr>
          <w:rFonts w:ascii="Calibri" w:hAnsi="Calibri" w:eastAsia="Calibri" w:cs="Calibri" w:asciiTheme="minorAscii" w:hAnsiTheme="minorAscii" w:eastAsiaTheme="minorAscii" w:cstheme="minorAscii"/>
          <w:sz w:val="22"/>
          <w:szCs w:val="22"/>
        </w:rPr>
        <w:t>;</w:t>
      </w:r>
    </w:p>
    <w:p w:rsidR="00F37F26" w:rsidP="52B42544" w:rsidRDefault="00A171B8" w14:paraId="199451B9" w14:textId="77777777">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3362A72A">
        <w:rPr>
          <w:rFonts w:ascii="Calibri" w:hAnsi="Calibri" w:eastAsia="Calibri" w:cs="Calibri" w:asciiTheme="minorAscii" w:hAnsiTheme="minorAscii" w:eastAsiaTheme="minorAscii" w:cstheme="minorAscii"/>
          <w:sz w:val="22"/>
          <w:szCs w:val="22"/>
        </w:rPr>
        <w:t>criminal convictions</w:t>
      </w:r>
    </w:p>
    <w:p w:rsidRPr="005F714A" w:rsidR="00A171B8" w:rsidP="52B42544" w:rsidRDefault="00F37F26" w14:paraId="6BC042EA" w14:textId="665613FA">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color w:val="auto"/>
          <w:sz w:val="22"/>
          <w:szCs w:val="22"/>
        </w:rPr>
      </w:pPr>
      <w:r w:rsidRPr="52B42544" w:rsidR="2A676B75">
        <w:rPr>
          <w:rFonts w:ascii="Calibri" w:hAnsi="Calibri" w:eastAsia="Calibri" w:cs="Calibri" w:asciiTheme="minorAscii" w:hAnsiTheme="minorAscii" w:eastAsiaTheme="minorAscii" w:cstheme="minorAscii"/>
          <w:color w:val="auto"/>
          <w:sz w:val="22"/>
          <w:szCs w:val="22"/>
        </w:rPr>
        <w:t>Professional Registration information</w:t>
      </w:r>
    </w:p>
    <w:p w:rsidRPr="005F714A" w:rsidR="00A171B8" w:rsidP="52B42544" w:rsidRDefault="00F37F26" w14:paraId="47547E2B" w14:textId="679323A7">
      <w:pPr>
        <w:pStyle w:val="ListParagraph"/>
        <w:numPr>
          <w:ilvl w:val="0"/>
          <w:numId w:val="4"/>
        </w:numPr>
        <w:spacing w:after="0" w:line="240" w:lineRule="auto"/>
        <w:ind w:left="709" w:hanging="283"/>
        <w:jc w:val="both"/>
        <w:rPr>
          <w:rFonts w:ascii="Calibri" w:hAnsi="Calibri" w:eastAsia="Calibri" w:cs="Calibri" w:asciiTheme="minorAscii" w:hAnsiTheme="minorAscii" w:eastAsiaTheme="minorAscii" w:cstheme="minorAscii"/>
          <w:color w:val="auto"/>
          <w:sz w:val="22"/>
          <w:szCs w:val="22"/>
        </w:rPr>
      </w:pPr>
      <w:r w:rsidRPr="52B42544" w:rsidR="5B15AE2F">
        <w:rPr>
          <w:rFonts w:ascii="Calibri" w:hAnsi="Calibri" w:eastAsia="Calibri" w:cs="Calibri" w:asciiTheme="minorAscii" w:hAnsiTheme="minorAscii" w:eastAsiaTheme="minorAscii" w:cstheme="minorAscii"/>
          <w:color w:val="auto"/>
          <w:sz w:val="22"/>
          <w:szCs w:val="22"/>
        </w:rPr>
        <w:t>Information that you advise us on to support you during recruitment e.g. access needs</w:t>
      </w:r>
      <w:r w:rsidRPr="52B42544" w:rsidR="002BBFCF">
        <w:rPr>
          <w:rFonts w:ascii="Calibri" w:hAnsi="Calibri" w:eastAsia="Calibri" w:cs="Calibri" w:asciiTheme="minorAscii" w:hAnsiTheme="minorAscii" w:eastAsiaTheme="minorAscii" w:cstheme="minorAscii"/>
          <w:color w:val="auto"/>
          <w:sz w:val="22"/>
          <w:szCs w:val="22"/>
        </w:rPr>
        <w:t>.</w:t>
      </w:r>
    </w:p>
    <w:p w:rsidRPr="00A7753D" w:rsidR="009D04F2" w:rsidP="52B42544" w:rsidRDefault="009D04F2" w14:paraId="47547E2C" w14:textId="77777777">
      <w:pPr>
        <w:spacing w:after="0" w:line="240" w:lineRule="auto"/>
        <w:jc w:val="both"/>
        <w:rPr>
          <w:rFonts w:ascii="Calibri" w:hAnsi="Calibri" w:eastAsia="Calibri" w:cs="Calibri" w:asciiTheme="minorAscii" w:hAnsiTheme="minorAscii" w:eastAsiaTheme="minorAscii" w:cstheme="minorAscii"/>
          <w:color w:val="auto"/>
          <w:sz w:val="22"/>
          <w:szCs w:val="22"/>
        </w:rPr>
      </w:pPr>
    </w:p>
    <w:p w:rsidRPr="00A7753D" w:rsidR="00D136E4" w:rsidP="52B42544" w:rsidRDefault="00A7753D" w14:paraId="47547E2D"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COLLECTING YOUR DATA</w:t>
      </w:r>
    </w:p>
    <w:p w:rsidRPr="00A7753D" w:rsidR="00D136E4" w:rsidP="52B42544" w:rsidRDefault="00E0728C" w14:paraId="47547E2E"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681FFE2B">
        <w:rPr>
          <w:rFonts w:ascii="Calibri" w:hAnsi="Calibri" w:eastAsia="Calibri" w:cs="Calibri" w:asciiTheme="minorAscii" w:hAnsiTheme="minorAscii" w:eastAsiaTheme="minorAscii" w:cstheme="minorAscii"/>
          <w:sz w:val="22"/>
          <w:szCs w:val="22"/>
        </w:rPr>
        <w:t xml:space="preserve">You provide several pieces of data to us directly during the </w:t>
      </w:r>
      <w:r w:rsidRPr="52B42544" w:rsidR="6028C08E">
        <w:rPr>
          <w:rFonts w:ascii="Calibri" w:hAnsi="Calibri" w:eastAsia="Calibri" w:cs="Calibri" w:asciiTheme="minorAscii" w:hAnsiTheme="minorAscii" w:eastAsiaTheme="minorAscii" w:cstheme="minorAscii"/>
          <w:sz w:val="22"/>
          <w:szCs w:val="22"/>
        </w:rPr>
        <w:t>recruitment</w:t>
      </w:r>
      <w:r w:rsidRPr="52B42544" w:rsidR="681FFE2B">
        <w:rPr>
          <w:rFonts w:ascii="Calibri" w:hAnsi="Calibri" w:eastAsia="Calibri" w:cs="Calibri" w:asciiTheme="minorAscii" w:hAnsiTheme="minorAscii" w:eastAsiaTheme="minorAscii" w:cstheme="minorAscii"/>
          <w:sz w:val="22"/>
          <w:szCs w:val="22"/>
        </w:rPr>
        <w:t xml:space="preserve"> </w:t>
      </w:r>
      <w:r w:rsidRPr="52B42544" w:rsidR="002BBFCF">
        <w:rPr>
          <w:rFonts w:ascii="Calibri" w:hAnsi="Calibri" w:eastAsia="Calibri" w:cs="Calibri" w:asciiTheme="minorAscii" w:hAnsiTheme="minorAscii" w:eastAsiaTheme="minorAscii" w:cstheme="minorAscii"/>
          <w:sz w:val="22"/>
          <w:szCs w:val="22"/>
        </w:rPr>
        <w:t>exercise</w:t>
      </w:r>
      <w:r w:rsidRPr="52B42544" w:rsidR="681FFE2B">
        <w:rPr>
          <w:rFonts w:ascii="Calibri" w:hAnsi="Calibri" w:eastAsia="Calibri" w:cs="Calibri" w:asciiTheme="minorAscii" w:hAnsiTheme="minorAscii" w:eastAsiaTheme="minorAscii" w:cstheme="minorAscii"/>
          <w:sz w:val="22"/>
          <w:szCs w:val="22"/>
        </w:rPr>
        <w:t>.</w:t>
      </w:r>
    </w:p>
    <w:p w:rsidR="00C62E98" w:rsidP="52B42544" w:rsidRDefault="00C62E98" w14:paraId="47547E2F"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E85D45" w:rsidP="52B42544" w:rsidRDefault="00D136E4" w14:paraId="47547E30"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In some cases, we will collect data about you from third parties, such as employment agencies, former employers when gathering reference</w:t>
      </w:r>
      <w:r w:rsidRPr="52B42544" w:rsidR="1AB4E2BF">
        <w:rPr>
          <w:rFonts w:ascii="Calibri" w:hAnsi="Calibri" w:eastAsia="Calibri" w:cs="Calibri" w:asciiTheme="minorAscii" w:hAnsiTheme="minorAscii" w:eastAsiaTheme="minorAscii" w:cstheme="minorAscii"/>
          <w:sz w:val="22"/>
          <w:szCs w:val="22"/>
        </w:rPr>
        <w:t>s or credit reference agencies.</w:t>
      </w:r>
    </w:p>
    <w:p w:rsidRPr="00A7753D" w:rsidR="0013138F" w:rsidP="52B42544" w:rsidRDefault="0013138F" w14:paraId="47547E31"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326EFB" w:rsidP="52B42544" w:rsidRDefault="00326EFB" w14:paraId="47547E32"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40979269">
        <w:rPr>
          <w:rFonts w:ascii="Calibri" w:hAnsi="Calibri" w:eastAsia="Calibri" w:cs="Calibri" w:asciiTheme="minorAscii" w:hAnsiTheme="minorAscii" w:eastAsiaTheme="minorAscii" w:cstheme="minorAscii"/>
          <w:sz w:val="22"/>
          <w:szCs w:val="22"/>
        </w:rPr>
        <w:t xml:space="preserve">Should you be successful in your job application, we will gather further information from you, for example, your bank </w:t>
      </w:r>
      <w:r w:rsidRPr="52B42544" w:rsidR="200E0200">
        <w:rPr>
          <w:rFonts w:ascii="Calibri" w:hAnsi="Calibri" w:eastAsia="Calibri" w:cs="Calibri" w:asciiTheme="minorAscii" w:hAnsiTheme="minorAscii" w:eastAsiaTheme="minorAscii" w:cstheme="minorAscii"/>
          <w:sz w:val="22"/>
          <w:szCs w:val="22"/>
        </w:rPr>
        <w:t>details and next of kin details, once your employment begins.</w:t>
      </w:r>
    </w:p>
    <w:p w:rsidRPr="00A7753D" w:rsidR="0013138F" w:rsidP="52B42544" w:rsidRDefault="0013138F" w14:paraId="47547E33" w14:textId="77777777">
      <w:pPr>
        <w:spacing w:after="0" w:line="240" w:lineRule="auto"/>
        <w:jc w:val="both"/>
        <w:rPr>
          <w:rFonts w:ascii="Calibri" w:hAnsi="Calibri" w:eastAsia="Calibri" w:cs="Calibri" w:asciiTheme="minorAscii" w:hAnsiTheme="minorAscii" w:eastAsiaTheme="minorAscii" w:cstheme="minorAscii"/>
          <w:b w:val="1"/>
          <w:bCs w:val="1"/>
          <w:sz w:val="22"/>
          <w:szCs w:val="22"/>
        </w:rPr>
      </w:pPr>
    </w:p>
    <w:p w:rsidRPr="00A7753D" w:rsidR="00D136E4" w:rsidP="52B42544" w:rsidRDefault="00A7753D" w14:paraId="47547E34"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LAWFUL BASIS FOR PROCESSING</w:t>
      </w:r>
    </w:p>
    <w:p w:rsidRPr="00A7753D" w:rsidR="00D136E4" w:rsidP="52B42544" w:rsidRDefault="00D136E4" w14:paraId="47547E35"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The law on data protection allows us to process your</w:t>
      </w:r>
      <w:r w:rsidRPr="52B42544" w:rsidR="042DF171">
        <w:rPr>
          <w:rFonts w:ascii="Calibri" w:hAnsi="Calibri" w:eastAsia="Calibri" w:cs="Calibri" w:asciiTheme="minorAscii" w:hAnsiTheme="minorAscii" w:eastAsiaTheme="minorAscii" w:cstheme="minorAscii"/>
          <w:sz w:val="22"/>
          <w:szCs w:val="22"/>
        </w:rPr>
        <w:t xml:space="preserve"> data for certain reasons only. </w:t>
      </w:r>
    </w:p>
    <w:p w:rsidRPr="00A7753D" w:rsidR="0013138F" w:rsidP="52B42544" w:rsidRDefault="0013138F" w14:paraId="47547E36"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D136E4" w:rsidP="52B42544" w:rsidRDefault="00FB0B37" w14:paraId="47547E37"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0B1AE06B">
        <w:rPr>
          <w:rFonts w:ascii="Calibri" w:hAnsi="Calibri" w:eastAsia="Calibri" w:cs="Calibri" w:asciiTheme="minorAscii" w:hAnsiTheme="minorAscii" w:eastAsiaTheme="minorAscii" w:cstheme="minorAscii"/>
          <w:sz w:val="22"/>
          <w:szCs w:val="22"/>
        </w:rPr>
        <w:t>The information below categorises the types of data processing we undertake and the lawful basis we rely on.</w:t>
      </w:r>
    </w:p>
    <w:p w:rsidRPr="00A7753D" w:rsidR="00087FD2" w:rsidP="52B42544" w:rsidRDefault="00087FD2" w14:paraId="47547E38" w14:textId="77777777">
      <w:pPr>
        <w:spacing w:after="0" w:line="240" w:lineRule="auto"/>
        <w:jc w:val="both"/>
        <w:rPr>
          <w:rFonts w:ascii="Calibri" w:hAnsi="Calibri" w:eastAsia="Calibri" w:cs="Calibri" w:asciiTheme="minorAscii" w:hAnsiTheme="minorAscii" w:eastAsiaTheme="minorAscii" w:cstheme="minorAscii"/>
          <w:sz w:val="22"/>
          <w:szCs w:val="22"/>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880"/>
        <w:gridCol w:w="3390"/>
        <w:gridCol w:w="2865"/>
      </w:tblGrid>
      <w:tr w:rsidR="52B42544" w:rsidTr="52B42544" w14:paraId="125EED5C">
        <w:trPr>
          <w:trHeight w:val="300"/>
        </w:trPr>
        <w:tc>
          <w:tcPr>
            <w:tcW w:w="2880" w:type="dxa"/>
            <w:shd w:val="clear" w:color="auto" w:fill="BFBFBF" w:themeFill="background1" w:themeFillShade="BF"/>
            <w:tcMar>
              <w:left w:w="105" w:type="dxa"/>
              <w:right w:w="105" w:type="dxa"/>
            </w:tcMar>
            <w:vAlign w:val="top"/>
          </w:tcPr>
          <w:p w:rsidR="52B42544" w:rsidP="52B42544" w:rsidRDefault="52B42544" w14:paraId="21D0837D" w14:textId="44E5385A">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1"/>
                <w:bCs w:val="1"/>
                <w:i w:val="0"/>
                <w:iCs w:val="0"/>
                <w:caps w:val="0"/>
                <w:smallCaps w:val="0"/>
                <w:color w:val="000000" w:themeColor="text1" w:themeTint="FF" w:themeShade="FF"/>
                <w:sz w:val="22"/>
                <w:szCs w:val="22"/>
                <w:lang w:val="en-GB"/>
              </w:rPr>
              <w:t>Activity requiring your data</w:t>
            </w:r>
          </w:p>
        </w:tc>
        <w:tc>
          <w:tcPr>
            <w:tcW w:w="3390" w:type="dxa"/>
            <w:shd w:val="clear" w:color="auto" w:fill="BFBFBF" w:themeFill="background1" w:themeFillShade="BF"/>
            <w:tcMar>
              <w:left w:w="105" w:type="dxa"/>
              <w:right w:w="105" w:type="dxa"/>
            </w:tcMar>
            <w:vAlign w:val="top"/>
          </w:tcPr>
          <w:p w:rsidR="52B42544" w:rsidP="52B42544" w:rsidRDefault="52B42544" w14:paraId="25F24AC5" w14:textId="42D649E5">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1"/>
                <w:bCs w:val="1"/>
                <w:i w:val="0"/>
                <w:iCs w:val="0"/>
                <w:caps w:val="0"/>
                <w:smallCaps w:val="0"/>
                <w:color w:val="000000" w:themeColor="text1" w:themeTint="FF" w:themeShade="FF"/>
                <w:sz w:val="22"/>
                <w:szCs w:val="22"/>
                <w:lang w:val="en-GB"/>
              </w:rPr>
              <w:t>Lawful basis</w:t>
            </w:r>
          </w:p>
        </w:tc>
        <w:tc>
          <w:tcPr>
            <w:tcW w:w="2865" w:type="dxa"/>
            <w:shd w:val="clear" w:color="auto" w:fill="BFBFBF" w:themeFill="background1" w:themeFillShade="BF"/>
            <w:tcMar>
              <w:left w:w="105" w:type="dxa"/>
              <w:right w:w="105" w:type="dxa"/>
            </w:tcMar>
            <w:vAlign w:val="top"/>
          </w:tcPr>
          <w:p w:rsidR="52B42544" w:rsidP="52B42544" w:rsidRDefault="52B42544" w14:paraId="408FFE40" w14:textId="5EB20D02">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1"/>
                <w:bCs w:val="1"/>
                <w:i w:val="0"/>
                <w:iCs w:val="0"/>
                <w:caps w:val="0"/>
                <w:smallCaps w:val="0"/>
                <w:color w:val="000000" w:themeColor="text1" w:themeTint="FF" w:themeShade="FF"/>
                <w:sz w:val="22"/>
                <w:szCs w:val="22"/>
                <w:lang w:val="en-GB"/>
              </w:rPr>
              <w:t>Who do we share data with?</w:t>
            </w:r>
          </w:p>
        </w:tc>
      </w:tr>
      <w:tr w:rsidR="52B42544" w:rsidTr="52B42544" w14:paraId="426E5843">
        <w:trPr>
          <w:trHeight w:val="300"/>
        </w:trPr>
        <w:tc>
          <w:tcPr>
            <w:tcW w:w="2880" w:type="dxa"/>
            <w:tcMar>
              <w:left w:w="105" w:type="dxa"/>
              <w:right w:w="105" w:type="dxa"/>
            </w:tcMar>
            <w:vAlign w:val="top"/>
          </w:tcPr>
          <w:p w:rsidR="52B42544" w:rsidP="52B42544" w:rsidRDefault="52B42544" w14:paraId="34AF2D6C" w14:textId="67BB4A2F">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Application Form/CV Data such as personal details, employment history, qualifications, evidence of qualifications</w:t>
            </w:r>
          </w:p>
          <w:p w:rsidR="52B42544" w:rsidP="52B42544" w:rsidRDefault="52B42544" w14:paraId="09080F9D" w14:textId="53FA5BAC">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33B89E4B" w14:textId="4B276CB2">
            <w:pPr>
              <w:rPr>
                <w:rFonts w:ascii="Calibri" w:hAnsi="Calibri" w:eastAsia="Calibri" w:cs="Calibri"/>
                <w:b w:val="0"/>
                <w:bCs w:val="0"/>
                <w:i w:val="0"/>
                <w:iCs w:val="0"/>
                <w:caps w:val="0"/>
                <w:smallCaps w:val="0"/>
                <w:color w:val="000000" w:themeColor="text1" w:themeTint="FF" w:themeShade="FF"/>
                <w:sz w:val="22"/>
                <w:szCs w:val="22"/>
              </w:rPr>
            </w:pPr>
          </w:p>
        </w:tc>
        <w:tc>
          <w:tcPr>
            <w:tcW w:w="3390" w:type="dxa"/>
            <w:tcMar>
              <w:left w:w="105" w:type="dxa"/>
              <w:right w:w="105" w:type="dxa"/>
            </w:tcMar>
            <w:vAlign w:val="top"/>
          </w:tcPr>
          <w:p w:rsidR="52B42544" w:rsidP="52B42544" w:rsidRDefault="52B42544" w14:paraId="63162A43" w14:textId="1AE7DCB0">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Legitimate interest</w:t>
            </w:r>
          </w:p>
          <w:p w:rsidR="52B42544" w:rsidP="52B42544" w:rsidRDefault="52B42544" w14:paraId="36C8AC57" w14:textId="06376590">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51A62180" w14:textId="3F7891B9">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GDPR Article 6 (1)(f)</w:t>
            </w:r>
          </w:p>
        </w:tc>
        <w:tc>
          <w:tcPr>
            <w:tcW w:w="2865" w:type="dxa"/>
            <w:tcMar>
              <w:left w:w="105" w:type="dxa"/>
              <w:right w:w="105" w:type="dxa"/>
            </w:tcMar>
            <w:vAlign w:val="top"/>
          </w:tcPr>
          <w:p w:rsidR="52B42544" w:rsidP="52B42544" w:rsidRDefault="52B42544" w14:paraId="2DF142D7" w14:textId="0CACFFF8">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We do not share this data out with Frontline Fife prior to you accepting an offer of employment</w:t>
            </w:r>
          </w:p>
          <w:p w:rsidR="52B42544" w:rsidP="52B42544" w:rsidRDefault="52B42544" w14:paraId="5E6B72A0" w14:textId="66E317D0">
            <w:pPr>
              <w:rPr>
                <w:rFonts w:ascii="Calibri" w:hAnsi="Calibri" w:eastAsia="Calibri" w:cs="Calibri"/>
                <w:b w:val="0"/>
                <w:bCs w:val="0"/>
                <w:i w:val="0"/>
                <w:iCs w:val="0"/>
                <w:caps w:val="0"/>
                <w:smallCaps w:val="0"/>
                <w:color w:val="000000" w:themeColor="text1" w:themeTint="FF" w:themeShade="FF"/>
                <w:sz w:val="22"/>
                <w:szCs w:val="22"/>
              </w:rPr>
            </w:pPr>
          </w:p>
        </w:tc>
      </w:tr>
      <w:tr w:rsidR="52B42544" w:rsidTr="52B42544" w14:paraId="0610A5FE">
        <w:trPr>
          <w:trHeight w:val="300"/>
        </w:trPr>
        <w:tc>
          <w:tcPr>
            <w:tcW w:w="2880" w:type="dxa"/>
            <w:tcMar>
              <w:left w:w="105" w:type="dxa"/>
              <w:right w:w="105" w:type="dxa"/>
            </w:tcMar>
            <w:vAlign w:val="top"/>
          </w:tcPr>
          <w:p w:rsidR="52B42544" w:rsidP="52B42544" w:rsidRDefault="52B42544" w14:paraId="0FEC5334" w14:textId="32A6FC0F">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Carrying out checks in relation to your right to work in the UK such as requiring a copy of your passport/birth certificate</w:t>
            </w:r>
          </w:p>
          <w:p w:rsidR="52B42544" w:rsidP="52B42544" w:rsidRDefault="52B42544" w14:paraId="11750176" w14:textId="3F8843CF">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79D9E794" w14:textId="51C52D9F">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4B634877" w14:textId="29FFB657">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0A6E5247" w14:textId="6A0E2630">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1020924A" w14:textId="02FAD0F5">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487576C1" w14:textId="308BCAC5">
            <w:pPr>
              <w:rPr>
                <w:rFonts w:ascii="Calibri" w:hAnsi="Calibri" w:eastAsia="Calibri" w:cs="Calibri"/>
                <w:b w:val="0"/>
                <w:bCs w:val="0"/>
                <w:i w:val="0"/>
                <w:iCs w:val="0"/>
                <w:caps w:val="0"/>
                <w:smallCaps w:val="0"/>
                <w:color w:val="000000" w:themeColor="text1" w:themeTint="FF" w:themeShade="FF"/>
                <w:sz w:val="22"/>
                <w:szCs w:val="22"/>
              </w:rPr>
            </w:pPr>
          </w:p>
        </w:tc>
        <w:tc>
          <w:tcPr>
            <w:tcW w:w="3390" w:type="dxa"/>
            <w:tcMar>
              <w:left w:w="105" w:type="dxa"/>
              <w:right w:w="105" w:type="dxa"/>
            </w:tcMar>
            <w:vAlign w:val="top"/>
          </w:tcPr>
          <w:p w:rsidR="52B42544" w:rsidP="52B42544" w:rsidRDefault="52B42544" w14:paraId="5F1CF38C" w14:textId="527539D9">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Legal obligation</w:t>
            </w:r>
          </w:p>
          <w:p w:rsidR="52B42544" w:rsidP="52B42544" w:rsidRDefault="52B42544" w14:paraId="79C8B1F8" w14:textId="2716DA84">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0E845A0B" w14:textId="2D56A8C0">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GDPR Article 6(1)(c)</w:t>
            </w:r>
          </w:p>
          <w:p w:rsidR="52B42544" w:rsidP="52B42544" w:rsidRDefault="52B42544" w14:paraId="37C51E40" w14:textId="2BC2F7E1">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0EB2A1D1" w14:textId="20A88CA9">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Immigration, Asylum and Nationality Act 2006, s.15</w:t>
            </w:r>
          </w:p>
          <w:p w:rsidR="52B42544" w:rsidP="52B42544" w:rsidRDefault="52B42544" w14:paraId="3F804FA4" w14:textId="5BA47C97">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3EE22EEA" w14:textId="75E73743">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Special category data</w:t>
            </w: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 xml:space="preserve">: </w:t>
            </w:r>
          </w:p>
          <w:p w:rsidR="52B42544" w:rsidP="52B42544" w:rsidRDefault="52B42544" w14:paraId="0EFC9909" w14:textId="24A79C84">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5DCF4D03" w14:textId="5C818BD2">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Biometric data, racial or ethnic origin</w:t>
            </w:r>
          </w:p>
          <w:p w:rsidR="52B42544" w:rsidP="52B42544" w:rsidRDefault="52B42544" w14:paraId="6BD8D8C9" w14:textId="210FC316">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0D25BD31" w14:textId="19AA173F">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Special Category Data Legal Basis</w:t>
            </w:r>
          </w:p>
          <w:p w:rsidR="52B42544" w:rsidP="52B42544" w:rsidRDefault="52B42544" w14:paraId="4039240B" w14:textId="1E1F0B3F">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13A40EFF" w14:textId="7EEEF876">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Data Protection Act 2018 Schedule 1, Part 1, s.1</w:t>
            </w:r>
          </w:p>
          <w:p w:rsidR="52B42544" w:rsidP="52B42544" w:rsidRDefault="52B42544" w14:paraId="0CACA192" w14:textId="0A8A31DA">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Special category data necessary for the purposes of performing legal obligations in connection to employment.</w:t>
            </w:r>
          </w:p>
          <w:p w:rsidR="52B42544" w:rsidP="52B42544" w:rsidRDefault="52B42544" w14:paraId="78C8539C" w14:textId="5FB4DEB3">
            <w:pPr>
              <w:rPr>
                <w:rFonts w:ascii="Calibri" w:hAnsi="Calibri" w:eastAsia="Calibri" w:cs="Calibri"/>
                <w:b w:val="0"/>
                <w:bCs w:val="0"/>
                <w:i w:val="0"/>
                <w:iCs w:val="0"/>
                <w:caps w:val="0"/>
                <w:smallCaps w:val="0"/>
                <w:color w:val="000000" w:themeColor="text1" w:themeTint="FF" w:themeShade="FF"/>
                <w:sz w:val="22"/>
                <w:szCs w:val="22"/>
              </w:rPr>
            </w:pPr>
          </w:p>
        </w:tc>
        <w:tc>
          <w:tcPr>
            <w:tcW w:w="2865" w:type="dxa"/>
            <w:tcMar>
              <w:left w:w="105" w:type="dxa"/>
              <w:right w:w="105" w:type="dxa"/>
            </w:tcMar>
            <w:vAlign w:val="top"/>
          </w:tcPr>
          <w:p w:rsidR="52B42544" w:rsidP="52B42544" w:rsidRDefault="52B42544" w14:paraId="7D3F4778" w14:textId="20D4FE6E">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We do not share this data out with Frontline Fife prior to your acceptance of an offer of employment</w:t>
            </w:r>
          </w:p>
        </w:tc>
      </w:tr>
      <w:tr w:rsidR="52B42544" w:rsidTr="52B42544" w14:paraId="25C87B2B">
        <w:trPr>
          <w:trHeight w:val="300"/>
        </w:trPr>
        <w:tc>
          <w:tcPr>
            <w:tcW w:w="2880" w:type="dxa"/>
            <w:tcMar>
              <w:left w:w="105" w:type="dxa"/>
              <w:right w:w="105" w:type="dxa"/>
            </w:tcMar>
            <w:vAlign w:val="top"/>
          </w:tcPr>
          <w:p w:rsidR="52B42544" w:rsidP="52B42544" w:rsidRDefault="52B42544" w14:paraId="01663E65" w14:textId="5BD0FEE7">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Making reasonable adjustments for disabled applicants (for the purposes of interview)</w:t>
            </w:r>
          </w:p>
        </w:tc>
        <w:tc>
          <w:tcPr>
            <w:tcW w:w="3390" w:type="dxa"/>
            <w:tcMar>
              <w:left w:w="105" w:type="dxa"/>
              <w:right w:w="105" w:type="dxa"/>
            </w:tcMar>
            <w:vAlign w:val="top"/>
          </w:tcPr>
          <w:p w:rsidR="52B42544" w:rsidP="52B42544" w:rsidRDefault="52B42544" w14:paraId="0F8495FD" w14:textId="096E29DD">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Legal obligation</w:t>
            </w:r>
          </w:p>
          <w:p w:rsidR="52B42544" w:rsidP="52B42544" w:rsidRDefault="52B42544" w14:paraId="3EF36F9C" w14:textId="7CB3E680">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3A289E91" w14:textId="5D3F52EE">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GDPR Article 6(1)(c):</w:t>
            </w:r>
          </w:p>
          <w:p w:rsidR="52B42544" w:rsidP="52B42544" w:rsidRDefault="52B42544" w14:paraId="6F099985" w14:textId="7FB86035">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1A804C0B" w14:textId="3B71A352">
            <w:pPr>
              <w:pStyle w:val="ListParagraph"/>
              <w:numPr>
                <w:ilvl w:val="0"/>
                <w:numId w:val="12"/>
              </w:num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Equality Act 2010</w:t>
            </w:r>
          </w:p>
          <w:p w:rsidR="52B42544" w:rsidP="52B42544" w:rsidRDefault="52B42544" w14:paraId="483FD515" w14:textId="2BF5C691">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6DA9843D" w14:textId="10507DAB">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Special Category</w:t>
            </w: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 Health</w:t>
            </w:r>
          </w:p>
          <w:p w:rsidR="52B42544" w:rsidP="52B42544" w:rsidRDefault="52B42544" w14:paraId="5AC0ED24" w14:textId="1A7DC76A">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Special Category Data Legal Basis</w:t>
            </w:r>
          </w:p>
          <w:p w:rsidR="52B42544" w:rsidP="52B42544" w:rsidRDefault="52B42544" w14:paraId="43A0882E" w14:textId="79369B1B">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4494859E" w14:textId="2E460F21">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Data Protection Act 2018 Schedule 1, Part 1, s.1</w:t>
            </w:r>
          </w:p>
          <w:p w:rsidR="52B42544" w:rsidP="52B42544" w:rsidRDefault="52B42544" w14:paraId="385FA03A" w14:textId="197AFC41">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Special category data necessary for the purposes of performing legal obligations in connection to employment.</w:t>
            </w:r>
          </w:p>
          <w:p w:rsidR="52B42544" w:rsidP="52B42544" w:rsidRDefault="52B42544" w14:paraId="5951746C" w14:textId="764EF9A1">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202F275C" w14:textId="7083DE1F">
            <w:pPr>
              <w:rPr>
                <w:rFonts w:ascii="Calibri" w:hAnsi="Calibri" w:eastAsia="Calibri" w:cs="Calibri"/>
                <w:b w:val="0"/>
                <w:bCs w:val="0"/>
                <w:i w:val="0"/>
                <w:iCs w:val="0"/>
                <w:caps w:val="0"/>
                <w:smallCaps w:val="0"/>
                <w:color w:val="000000" w:themeColor="text1" w:themeTint="FF" w:themeShade="FF"/>
                <w:sz w:val="22"/>
                <w:szCs w:val="22"/>
              </w:rPr>
            </w:pPr>
          </w:p>
        </w:tc>
        <w:tc>
          <w:tcPr>
            <w:tcW w:w="2865" w:type="dxa"/>
            <w:tcMar>
              <w:left w:w="105" w:type="dxa"/>
              <w:right w:w="105" w:type="dxa"/>
            </w:tcMar>
            <w:vAlign w:val="top"/>
          </w:tcPr>
          <w:p w:rsidR="52B42544" w:rsidP="52B42544" w:rsidRDefault="52B42544" w14:paraId="244E58F4" w14:textId="3CDF2B61">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We do not share this data out with Frontline Fife prior to your acceptance of an offer of employment.</w:t>
            </w:r>
          </w:p>
          <w:p w:rsidR="52B42544" w:rsidP="52B42544" w:rsidRDefault="52B42544" w14:paraId="6D31F8F6" w14:textId="579903D1">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55658B5A" w14:textId="2838A180">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620DAB3D" w14:textId="225D7EE9">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6FA04E75" w14:textId="1AC88750">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The nature of your reasonable adjustments required to be made during your interview may be shared with staff interviewing you in order to allow them to help implement your reasonable adjustments</w:t>
            </w:r>
          </w:p>
          <w:p w:rsidR="52B42544" w:rsidP="52B42544" w:rsidRDefault="52B42544" w14:paraId="1BB4AF3C" w14:textId="0AF66571">
            <w:pPr>
              <w:rPr>
                <w:rFonts w:ascii="Calibri" w:hAnsi="Calibri" w:eastAsia="Calibri" w:cs="Calibri"/>
                <w:b w:val="0"/>
                <w:bCs w:val="0"/>
                <w:i w:val="0"/>
                <w:iCs w:val="0"/>
                <w:caps w:val="0"/>
                <w:smallCaps w:val="0"/>
                <w:color w:val="000000" w:themeColor="text1" w:themeTint="FF" w:themeShade="FF"/>
                <w:sz w:val="22"/>
                <w:szCs w:val="22"/>
              </w:rPr>
            </w:pPr>
          </w:p>
        </w:tc>
      </w:tr>
      <w:tr w:rsidR="52B42544" w:rsidTr="52B42544" w14:paraId="2E3170C5">
        <w:trPr>
          <w:trHeight w:val="300"/>
        </w:trPr>
        <w:tc>
          <w:tcPr>
            <w:tcW w:w="2880" w:type="dxa"/>
            <w:tcMar>
              <w:left w:w="105" w:type="dxa"/>
              <w:right w:w="105" w:type="dxa"/>
            </w:tcMar>
            <w:vAlign w:val="top"/>
          </w:tcPr>
          <w:p w:rsidR="52B42544" w:rsidP="52B42544" w:rsidRDefault="52B42544" w14:paraId="531497D6" w14:textId="277CE7E2">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Making recruitment decisions in relation to both initial and subsequent employment e.g. interview notes, assessing competencies and training needs</w:t>
            </w:r>
          </w:p>
          <w:p w:rsidR="52B42544" w:rsidP="52B42544" w:rsidRDefault="52B42544" w14:paraId="3C65E31F" w14:textId="67958FB9">
            <w:pPr>
              <w:rPr>
                <w:rFonts w:ascii="Calibri" w:hAnsi="Calibri" w:eastAsia="Calibri" w:cs="Calibri"/>
                <w:b w:val="0"/>
                <w:bCs w:val="0"/>
                <w:i w:val="0"/>
                <w:iCs w:val="0"/>
                <w:caps w:val="0"/>
                <w:smallCaps w:val="0"/>
                <w:color w:val="000000" w:themeColor="text1" w:themeTint="FF" w:themeShade="FF"/>
                <w:sz w:val="22"/>
                <w:szCs w:val="22"/>
              </w:rPr>
            </w:pPr>
          </w:p>
        </w:tc>
        <w:tc>
          <w:tcPr>
            <w:tcW w:w="3390" w:type="dxa"/>
            <w:tcMar>
              <w:left w:w="105" w:type="dxa"/>
              <w:right w:w="105" w:type="dxa"/>
            </w:tcMar>
            <w:vAlign w:val="top"/>
          </w:tcPr>
          <w:p w:rsidR="52B42544" w:rsidP="52B42544" w:rsidRDefault="52B42544" w14:paraId="7D2E41D7" w14:textId="3BFFFE51">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Legitimate interest</w:t>
            </w:r>
          </w:p>
          <w:p w:rsidR="52B42544" w:rsidP="52B42544" w:rsidRDefault="52B42544" w14:paraId="2EC0FB5B" w14:textId="4CCE693C">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7CB9F633" w14:textId="753EE865">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GDPR Article 6 (1)(f)</w:t>
            </w:r>
          </w:p>
        </w:tc>
        <w:tc>
          <w:tcPr>
            <w:tcW w:w="2865" w:type="dxa"/>
            <w:tcMar>
              <w:left w:w="105" w:type="dxa"/>
              <w:right w:w="105" w:type="dxa"/>
            </w:tcMar>
            <w:vAlign w:val="top"/>
          </w:tcPr>
          <w:p w:rsidR="52B42544" w:rsidP="52B42544" w:rsidRDefault="52B42544" w14:paraId="56F6736F" w14:textId="6481349D">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We may share this data with our regulators (SSSC and the Care Inspectorate) and our funders.</w:t>
            </w:r>
          </w:p>
          <w:p w:rsidR="52B42544" w:rsidP="52B42544" w:rsidRDefault="52B42544" w14:paraId="502CA944" w14:textId="5B0B940D">
            <w:pPr>
              <w:rPr>
                <w:rFonts w:ascii="Calibri" w:hAnsi="Calibri" w:eastAsia="Calibri" w:cs="Calibri"/>
                <w:b w:val="0"/>
                <w:bCs w:val="0"/>
                <w:i w:val="0"/>
                <w:iCs w:val="0"/>
                <w:caps w:val="0"/>
                <w:smallCaps w:val="0"/>
                <w:color w:val="000000" w:themeColor="text1" w:themeTint="FF" w:themeShade="FF"/>
                <w:sz w:val="22"/>
                <w:szCs w:val="22"/>
              </w:rPr>
            </w:pPr>
          </w:p>
        </w:tc>
      </w:tr>
      <w:tr w:rsidR="52B42544" w:rsidTr="52B42544" w14:paraId="7EE81E54">
        <w:trPr>
          <w:trHeight w:val="300"/>
        </w:trPr>
        <w:tc>
          <w:tcPr>
            <w:tcW w:w="2880" w:type="dxa"/>
            <w:tcMar>
              <w:left w:w="105" w:type="dxa"/>
              <w:right w:w="105" w:type="dxa"/>
            </w:tcMar>
            <w:vAlign w:val="top"/>
          </w:tcPr>
          <w:p w:rsidR="52B42544" w:rsidP="52B42544" w:rsidRDefault="52B42544" w14:paraId="61E0DF8C" w14:textId="560D78BD">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Dealing with legal claims made against us (for example, any claims against us in relation to the recruitment process) as well as preventing unlawful acts such as fraud.</w:t>
            </w:r>
          </w:p>
          <w:p w:rsidR="52B42544" w:rsidP="52B42544" w:rsidRDefault="52B42544" w14:paraId="6D7CD525" w14:textId="7DB57819">
            <w:pPr>
              <w:rPr>
                <w:rFonts w:ascii="Calibri" w:hAnsi="Calibri" w:eastAsia="Calibri" w:cs="Calibri"/>
                <w:b w:val="0"/>
                <w:bCs w:val="0"/>
                <w:i w:val="0"/>
                <w:iCs w:val="0"/>
                <w:caps w:val="0"/>
                <w:smallCaps w:val="0"/>
                <w:color w:val="000000" w:themeColor="text1" w:themeTint="FF" w:themeShade="FF"/>
                <w:sz w:val="22"/>
                <w:szCs w:val="22"/>
              </w:rPr>
            </w:pPr>
          </w:p>
        </w:tc>
        <w:tc>
          <w:tcPr>
            <w:tcW w:w="3390" w:type="dxa"/>
            <w:tcMar>
              <w:left w:w="105" w:type="dxa"/>
              <w:right w:w="105" w:type="dxa"/>
            </w:tcMar>
            <w:vAlign w:val="top"/>
          </w:tcPr>
          <w:p w:rsidR="52B42544" w:rsidP="52B42544" w:rsidRDefault="52B42544" w14:paraId="65F240D8" w14:textId="12166948">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Legitimate interest</w:t>
            </w:r>
          </w:p>
          <w:p w:rsidR="52B42544" w:rsidP="52B42544" w:rsidRDefault="52B42544" w14:paraId="48FD8980" w14:textId="2105128D">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6BE03416" w14:textId="362CBF5B">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GDPR Article 6 (1)(f)</w:t>
            </w:r>
          </w:p>
        </w:tc>
        <w:tc>
          <w:tcPr>
            <w:tcW w:w="2865" w:type="dxa"/>
            <w:tcMar>
              <w:left w:w="105" w:type="dxa"/>
              <w:right w:w="105" w:type="dxa"/>
            </w:tcMar>
            <w:vAlign w:val="top"/>
          </w:tcPr>
          <w:p w:rsidR="52B42544" w:rsidP="52B42544" w:rsidRDefault="52B42544" w14:paraId="561E232D" w14:textId="10D2FD0C">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 xml:space="preserve">We may share data with legal professionals to satisfy legal claims made against us/bring legal claims against those seeking to commit unlawful acts such as fraud. </w:t>
            </w:r>
          </w:p>
          <w:p w:rsidR="52B42544" w:rsidP="52B42544" w:rsidRDefault="52B42544" w14:paraId="3D64370B" w14:textId="484F169F">
            <w:pPr>
              <w:rPr>
                <w:rFonts w:ascii="Calibri" w:hAnsi="Calibri" w:eastAsia="Calibri" w:cs="Calibri"/>
                <w:b w:val="0"/>
                <w:bCs w:val="0"/>
                <w:i w:val="0"/>
                <w:iCs w:val="0"/>
                <w:caps w:val="0"/>
                <w:smallCaps w:val="0"/>
                <w:color w:val="000000" w:themeColor="text1" w:themeTint="FF" w:themeShade="FF"/>
                <w:sz w:val="22"/>
                <w:szCs w:val="22"/>
              </w:rPr>
            </w:pPr>
          </w:p>
        </w:tc>
      </w:tr>
      <w:tr w:rsidR="52B42544" w:rsidTr="52B42544" w14:paraId="7287CE74">
        <w:trPr>
          <w:trHeight w:val="300"/>
        </w:trPr>
        <w:tc>
          <w:tcPr>
            <w:tcW w:w="2880" w:type="dxa"/>
            <w:tcMar>
              <w:left w:w="105" w:type="dxa"/>
              <w:right w:w="105" w:type="dxa"/>
            </w:tcMar>
            <w:vAlign w:val="top"/>
          </w:tcPr>
          <w:p w:rsidR="01F3ACB3" w:rsidP="52B42544" w:rsidRDefault="01F3ACB3" w14:paraId="14E12F54" w14:textId="45314BB6">
            <w:pPr>
              <w:rPr>
                <w:rFonts w:ascii="Calibri" w:hAnsi="Calibri" w:eastAsia="Calibri" w:cs="Calibri"/>
                <w:b w:val="0"/>
                <w:bCs w:val="0"/>
                <w:i w:val="0"/>
                <w:iCs w:val="0"/>
                <w:caps w:val="0"/>
                <w:smallCaps w:val="0"/>
                <w:color w:val="000000" w:themeColor="text1" w:themeTint="FF" w:themeShade="FF"/>
                <w:sz w:val="22"/>
                <w:szCs w:val="22"/>
              </w:rPr>
            </w:pPr>
            <w:r w:rsidRPr="52B42544" w:rsidR="01F3ACB3">
              <w:rPr>
                <w:rFonts w:ascii="Calibri" w:hAnsi="Calibri" w:eastAsia="Calibri" w:cs="Calibri"/>
                <w:b w:val="0"/>
                <w:bCs w:val="0"/>
                <w:i w:val="0"/>
                <w:iCs w:val="0"/>
                <w:caps w:val="0"/>
                <w:smallCaps w:val="0"/>
                <w:color w:val="000000" w:themeColor="text1" w:themeTint="FF" w:themeShade="FF"/>
                <w:sz w:val="22"/>
                <w:szCs w:val="22"/>
                <w:lang w:val="en-GB"/>
              </w:rPr>
              <w:t>Disclosure</w:t>
            </w:r>
            <w:r w:rsidRPr="52B42544" w:rsidR="0EEB4D86">
              <w:rPr>
                <w:rFonts w:ascii="Calibri" w:hAnsi="Calibri" w:eastAsia="Calibri" w:cs="Calibri"/>
                <w:b w:val="0"/>
                <w:bCs w:val="0"/>
                <w:i w:val="0"/>
                <w:iCs w:val="0"/>
                <w:caps w:val="0"/>
                <w:smallCaps w:val="0"/>
                <w:color w:val="000000" w:themeColor="text1" w:themeTint="FF" w:themeShade="FF"/>
                <w:sz w:val="22"/>
                <w:szCs w:val="22"/>
                <w:lang w:val="en-GB"/>
              </w:rPr>
              <w:t xml:space="preserve"> Checks/</w:t>
            </w: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 xml:space="preserve">PVG </w:t>
            </w:r>
            <w:r w:rsidRPr="52B42544" w:rsidR="0004AD7A">
              <w:rPr>
                <w:rFonts w:ascii="Calibri" w:hAnsi="Calibri" w:eastAsia="Calibri" w:cs="Calibri"/>
                <w:b w:val="0"/>
                <w:bCs w:val="0"/>
                <w:i w:val="0"/>
                <w:iCs w:val="0"/>
                <w:caps w:val="0"/>
                <w:smallCaps w:val="0"/>
                <w:color w:val="000000" w:themeColor="text1" w:themeTint="FF" w:themeShade="FF"/>
                <w:sz w:val="22"/>
                <w:szCs w:val="22"/>
                <w:lang w:val="en-GB"/>
              </w:rPr>
              <w:t>Membership Status</w:t>
            </w:r>
          </w:p>
        </w:tc>
        <w:tc>
          <w:tcPr>
            <w:tcW w:w="3390" w:type="dxa"/>
            <w:tcMar>
              <w:left w:w="105" w:type="dxa"/>
              <w:right w:w="105" w:type="dxa"/>
            </w:tcMar>
            <w:vAlign w:val="top"/>
          </w:tcPr>
          <w:p w:rsidR="52B42544" w:rsidRDefault="52B42544" w14:paraId="4F74A5D2" w14:textId="1FE4D54F">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Legal obligation</w:t>
            </w:r>
          </w:p>
          <w:p w:rsidR="52B42544" w:rsidP="52B42544" w:rsidRDefault="52B42544" w14:paraId="0207DD84" w14:textId="7C444CA9">
            <w:pPr>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pPr>
          </w:p>
          <w:p w:rsidR="6757E8C5" w:rsidP="52B42544" w:rsidRDefault="6757E8C5" w14:paraId="141FEA61" w14:textId="23E0A62C">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52B42544" w:rsidR="6757E8C5">
              <w:rPr>
                <w:rFonts w:ascii="Calibri" w:hAnsi="Calibri" w:eastAsia="Calibri" w:cs="Calibri"/>
                <w:b w:val="0"/>
                <w:bCs w:val="0"/>
                <w:i w:val="0"/>
                <w:iCs w:val="0"/>
                <w:caps w:val="0"/>
                <w:smallCaps w:val="0"/>
                <w:noProof w:val="0"/>
                <w:color w:val="000000" w:themeColor="text1" w:themeTint="FF" w:themeShade="FF"/>
                <w:sz w:val="22"/>
                <w:szCs w:val="22"/>
                <w:lang w:val="en-GB"/>
              </w:rPr>
              <w:t>Disclosure (Scotland) Act 2020</w:t>
            </w:r>
          </w:p>
          <w:p w:rsidR="52B42544" w:rsidP="52B42544" w:rsidRDefault="52B42544" w14:paraId="012C3EDA" w14:textId="7CADCD8A">
            <w:pPr>
              <w:rPr>
                <w:rFonts w:ascii="Calibri" w:hAnsi="Calibri" w:eastAsia="Calibri" w:cs="Calibri"/>
                <w:b w:val="0"/>
                <w:bCs w:val="0"/>
                <w:i w:val="0"/>
                <w:iCs w:val="0"/>
                <w:caps w:val="0"/>
                <w:smallCaps w:val="0"/>
                <w:noProof w:val="0"/>
                <w:color w:val="000000" w:themeColor="text1" w:themeTint="FF" w:themeShade="FF"/>
                <w:sz w:val="22"/>
                <w:szCs w:val="22"/>
                <w:lang w:val="en-GB"/>
              </w:rPr>
            </w:pPr>
          </w:p>
          <w:p w:rsidR="6757E8C5" w:rsidP="52B42544" w:rsidRDefault="6757E8C5" w14:paraId="3497C5BE" w14:textId="40A81D0C">
            <w:pPr>
              <w:pStyle w:val="Normal"/>
            </w:pPr>
            <w:r w:rsidRPr="52B42544" w:rsidR="6757E8C5">
              <w:rPr>
                <w:rFonts w:ascii="Calibri" w:hAnsi="Calibri" w:eastAsia="Calibri" w:cs="Calibri"/>
                <w:b w:val="0"/>
                <w:bCs w:val="0"/>
                <w:i w:val="0"/>
                <w:iCs w:val="0"/>
                <w:caps w:val="0"/>
                <w:smallCaps w:val="0"/>
                <w:noProof w:val="0"/>
                <w:color w:val="000000" w:themeColor="text1" w:themeTint="FF" w:themeShade="FF"/>
                <w:sz w:val="22"/>
                <w:szCs w:val="22"/>
                <w:lang w:val="en-GB"/>
              </w:rPr>
              <w:t>Health and Social Care Act 2012 and Health and Social Care (Staffing) (Scotland) Act 2019</w:t>
            </w:r>
          </w:p>
          <w:p w:rsidR="52B42544" w:rsidP="52B42544" w:rsidRDefault="52B42544" w14:paraId="2C930BE3" w14:textId="179CE3D9">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0EA41489" w14:textId="55FB4168">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GDPR Article 6(1)(c)</w:t>
            </w:r>
          </w:p>
          <w:p w:rsidR="52B42544" w:rsidP="52B42544" w:rsidRDefault="52B42544" w14:paraId="27FCEBEC" w14:textId="7FC661FE">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301E9E89" w14:textId="5CF2B2C3">
            <w:pPr>
              <w:pStyle w:val="ListParagraph"/>
              <w:numPr>
                <w:ilvl w:val="0"/>
                <w:numId w:val="13"/>
              </w:num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Protection of Vulnerable Groups (Scotland) Act 2007, s.34</w:t>
            </w:r>
          </w:p>
          <w:p w:rsidR="52B42544" w:rsidP="52B42544" w:rsidRDefault="52B42544" w14:paraId="3075A301" w14:textId="4AA97391">
            <w:pPr>
              <w:pStyle w:val="ListParagraph"/>
              <w:numPr>
                <w:ilvl w:val="0"/>
                <w:numId w:val="13"/>
              </w:num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Common law Duty of Care</w:t>
            </w:r>
          </w:p>
          <w:p w:rsidR="52B42544" w:rsidP="52B42544" w:rsidRDefault="52B42544" w14:paraId="070CF2C0" w14:textId="56DEAF5C">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04479550" w14:textId="565FE400">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Criminal Conviction Data Legal Basis</w:t>
            </w:r>
          </w:p>
          <w:p w:rsidR="52B42544" w:rsidP="52B42544" w:rsidRDefault="52B42544" w14:paraId="77B234A1" w14:textId="0F1F4899">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4DE9391F" w14:textId="1AAB303C">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Data Protection Act 2018 Schedule 1, Part 1, s.1</w:t>
            </w:r>
          </w:p>
          <w:p w:rsidR="52B42544" w:rsidP="52B42544" w:rsidRDefault="52B42544" w14:paraId="44FD6C01" w14:textId="692B79BC">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Criminal Conviction data necessary for the purposes of performing legal obligations in connection to employment.</w:t>
            </w:r>
          </w:p>
          <w:p w:rsidR="52B42544" w:rsidP="52B42544" w:rsidRDefault="52B42544" w14:paraId="0908C2B6" w14:textId="2EF5C2E2">
            <w:pPr>
              <w:rPr>
                <w:rFonts w:ascii="Calibri" w:hAnsi="Calibri" w:eastAsia="Calibri" w:cs="Calibri"/>
                <w:b w:val="0"/>
                <w:bCs w:val="0"/>
                <w:i w:val="0"/>
                <w:iCs w:val="0"/>
                <w:caps w:val="0"/>
                <w:smallCaps w:val="0"/>
                <w:color w:val="000000" w:themeColor="text1" w:themeTint="FF" w:themeShade="FF"/>
                <w:sz w:val="22"/>
                <w:szCs w:val="22"/>
              </w:rPr>
            </w:pPr>
          </w:p>
        </w:tc>
        <w:tc>
          <w:tcPr>
            <w:tcW w:w="2865" w:type="dxa"/>
            <w:tcMar>
              <w:left w:w="105" w:type="dxa"/>
              <w:right w:w="105" w:type="dxa"/>
            </w:tcMar>
            <w:vAlign w:val="top"/>
          </w:tcPr>
          <w:p w:rsidR="52B42544" w:rsidRDefault="52B42544" w14:paraId="004CEC30" w14:textId="2EA0DA30">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 xml:space="preserve">We share this data with Disclosure Scotland to verify </w:t>
            </w:r>
            <w:r w:rsidRPr="52B42544" w:rsidR="0E0822C4">
              <w:rPr>
                <w:rFonts w:ascii="Calibri" w:hAnsi="Calibri" w:eastAsia="Calibri" w:cs="Calibri"/>
                <w:b w:val="0"/>
                <w:bCs w:val="0"/>
                <w:i w:val="0"/>
                <w:iCs w:val="0"/>
                <w:caps w:val="0"/>
                <w:smallCaps w:val="0"/>
                <w:color w:val="000000" w:themeColor="text1" w:themeTint="FF" w:themeShade="FF"/>
                <w:sz w:val="22"/>
                <w:szCs w:val="22"/>
                <w:lang w:val="en-GB"/>
              </w:rPr>
              <w:t>appropriate disclosure</w:t>
            </w:r>
            <w:r w:rsidRPr="52B42544" w:rsidR="0E0822C4">
              <w:rPr>
                <w:rFonts w:ascii="Calibri" w:hAnsi="Calibri" w:eastAsia="Calibri" w:cs="Calibri"/>
                <w:b w:val="0"/>
                <w:bCs w:val="0"/>
                <w:i w:val="0"/>
                <w:iCs w:val="0"/>
                <w:caps w:val="0"/>
                <w:smallCaps w:val="0"/>
                <w:color w:val="000000" w:themeColor="text1" w:themeTint="FF" w:themeShade="FF"/>
                <w:sz w:val="22"/>
                <w:szCs w:val="22"/>
                <w:lang w:val="en-GB"/>
              </w:rPr>
              <w:t xml:space="preserve"> status for the role you which you apply for </w:t>
            </w: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prior to your acceptance a contract of employment.</w:t>
            </w:r>
          </w:p>
          <w:p w:rsidR="52B42544" w:rsidP="52B42544" w:rsidRDefault="52B42544" w14:paraId="1E4FC3DD" w14:textId="56F5E3D8">
            <w:pPr>
              <w:rPr>
                <w:rFonts w:ascii="Calibri" w:hAnsi="Calibri" w:eastAsia="Calibri" w:cs="Calibri"/>
                <w:b w:val="0"/>
                <w:bCs w:val="0"/>
                <w:i w:val="0"/>
                <w:iCs w:val="0"/>
                <w:caps w:val="0"/>
                <w:smallCaps w:val="0"/>
                <w:color w:val="000000" w:themeColor="text1" w:themeTint="FF" w:themeShade="FF"/>
                <w:sz w:val="22"/>
                <w:szCs w:val="22"/>
                <w:lang w:val="en-GB"/>
              </w:rPr>
            </w:pPr>
          </w:p>
          <w:p w:rsidR="52B42544" w:rsidP="52B42544" w:rsidRDefault="52B42544" w14:paraId="7C72AB25" w14:textId="25E6D8A1">
            <w:pPr>
              <w:rPr>
                <w:rFonts w:ascii="Calibri" w:hAnsi="Calibri" w:eastAsia="Calibri" w:cs="Calibri"/>
                <w:b w:val="0"/>
                <w:bCs w:val="0"/>
                <w:i w:val="0"/>
                <w:iCs w:val="0"/>
                <w:caps w:val="0"/>
                <w:smallCaps w:val="0"/>
                <w:color w:val="000000" w:themeColor="text1" w:themeTint="FF" w:themeShade="FF"/>
                <w:sz w:val="22"/>
                <w:szCs w:val="22"/>
                <w:lang w:val="en-GB"/>
              </w:rPr>
            </w:pPr>
          </w:p>
          <w:p w:rsidR="52B42544" w:rsidP="52B42544" w:rsidRDefault="52B42544" w14:paraId="18A81F2F" w14:textId="47B09005">
            <w:pPr>
              <w:rPr>
                <w:rFonts w:ascii="Calibri" w:hAnsi="Calibri" w:eastAsia="Calibri" w:cs="Calibri"/>
                <w:b w:val="0"/>
                <w:bCs w:val="0"/>
                <w:i w:val="0"/>
                <w:iCs w:val="0"/>
                <w:caps w:val="0"/>
                <w:smallCaps w:val="0"/>
                <w:color w:val="000000" w:themeColor="text1" w:themeTint="FF" w:themeShade="FF"/>
                <w:sz w:val="22"/>
                <w:szCs w:val="22"/>
                <w:lang w:val="en-GB"/>
              </w:rPr>
            </w:pPr>
          </w:p>
          <w:p w:rsidR="52B42544" w:rsidP="52B42544" w:rsidRDefault="52B42544" w14:paraId="1961A9F2" w14:textId="10E66EFE">
            <w:pPr>
              <w:rPr>
                <w:rFonts w:ascii="Calibri" w:hAnsi="Calibri" w:eastAsia="Calibri" w:cs="Calibri"/>
                <w:b w:val="0"/>
                <w:bCs w:val="0"/>
                <w:i w:val="0"/>
                <w:iCs w:val="0"/>
                <w:caps w:val="0"/>
                <w:smallCaps w:val="0"/>
                <w:color w:val="000000" w:themeColor="text1" w:themeTint="FF" w:themeShade="FF"/>
                <w:sz w:val="22"/>
                <w:szCs w:val="22"/>
                <w:lang w:val="en-GB"/>
              </w:rPr>
            </w:pPr>
          </w:p>
          <w:p w:rsidR="52B42544" w:rsidP="52B42544" w:rsidRDefault="52B42544" w14:paraId="77D3DF5C" w14:textId="1E716F95">
            <w:pPr>
              <w:rPr>
                <w:rFonts w:ascii="Calibri" w:hAnsi="Calibri" w:eastAsia="Calibri" w:cs="Calibri"/>
                <w:b w:val="0"/>
                <w:bCs w:val="0"/>
                <w:i w:val="0"/>
                <w:iCs w:val="0"/>
                <w:caps w:val="0"/>
                <w:smallCaps w:val="0"/>
                <w:color w:val="000000" w:themeColor="text1" w:themeTint="FF" w:themeShade="FF"/>
                <w:sz w:val="22"/>
                <w:szCs w:val="22"/>
                <w:lang w:val="en-GB"/>
              </w:rPr>
            </w:pPr>
          </w:p>
          <w:p w:rsidR="52B42544" w:rsidP="52B42544" w:rsidRDefault="52B42544" w14:paraId="257D267D" w14:textId="3A38677C">
            <w:pPr>
              <w:rPr>
                <w:rFonts w:ascii="Calibri" w:hAnsi="Calibri" w:eastAsia="Calibri" w:cs="Calibri"/>
                <w:b w:val="0"/>
                <w:bCs w:val="0"/>
                <w:i w:val="0"/>
                <w:iCs w:val="0"/>
                <w:caps w:val="0"/>
                <w:smallCaps w:val="0"/>
                <w:color w:val="000000" w:themeColor="text1" w:themeTint="FF" w:themeShade="FF"/>
                <w:sz w:val="22"/>
                <w:szCs w:val="22"/>
                <w:lang w:val="en-GB"/>
              </w:rPr>
            </w:pPr>
          </w:p>
          <w:p w:rsidR="52B42544" w:rsidP="52B42544" w:rsidRDefault="52B42544" w14:paraId="5880ADE2" w14:textId="2ED23720">
            <w:pPr>
              <w:rPr>
                <w:rFonts w:ascii="Calibri" w:hAnsi="Calibri" w:eastAsia="Calibri" w:cs="Calibri"/>
                <w:b w:val="0"/>
                <w:bCs w:val="0"/>
                <w:i w:val="0"/>
                <w:iCs w:val="0"/>
                <w:caps w:val="0"/>
                <w:smallCaps w:val="0"/>
                <w:color w:val="000000" w:themeColor="text1" w:themeTint="FF" w:themeShade="FF"/>
                <w:sz w:val="22"/>
                <w:szCs w:val="22"/>
                <w:lang w:val="en-GB"/>
              </w:rPr>
            </w:pPr>
          </w:p>
          <w:p w:rsidR="52B42544" w:rsidP="52B42544" w:rsidRDefault="52B42544" w14:paraId="203E9483" w14:textId="3C655440">
            <w:pPr>
              <w:rPr>
                <w:rFonts w:ascii="Calibri" w:hAnsi="Calibri" w:eastAsia="Calibri" w:cs="Calibri"/>
                <w:b w:val="0"/>
                <w:bCs w:val="0"/>
                <w:i w:val="0"/>
                <w:iCs w:val="0"/>
                <w:caps w:val="0"/>
                <w:smallCaps w:val="0"/>
                <w:color w:val="000000" w:themeColor="text1" w:themeTint="FF" w:themeShade="FF"/>
                <w:sz w:val="22"/>
                <w:szCs w:val="22"/>
                <w:lang w:val="en-GB"/>
              </w:rPr>
            </w:pPr>
          </w:p>
          <w:p w:rsidR="732EEAB3" w:rsidRDefault="732EEAB3" w14:paraId="209CB557" w14:textId="47ADC6D0">
            <w:r w:rsidRPr="52B42544" w:rsidR="732EEAB3">
              <w:rPr>
                <w:rFonts w:ascii="Calibri" w:hAnsi="Calibri" w:eastAsia="Calibri" w:cs="Calibri"/>
                <w:b w:val="0"/>
                <w:bCs w:val="0"/>
                <w:i w:val="0"/>
                <w:iCs w:val="0"/>
                <w:caps w:val="0"/>
                <w:smallCaps w:val="0"/>
                <w:color w:val="000000" w:themeColor="text1" w:themeTint="FF" w:themeShade="FF"/>
                <w:sz w:val="22"/>
                <w:szCs w:val="22"/>
                <w:lang w:val="en-GB"/>
              </w:rPr>
              <w:t xml:space="preserve">We are also </w:t>
            </w:r>
            <w:r w:rsidRPr="52B42544" w:rsidR="732EEAB3">
              <w:rPr>
                <w:rFonts w:ascii="Calibri" w:hAnsi="Calibri" w:eastAsia="Calibri" w:cs="Calibri"/>
                <w:b w:val="0"/>
                <w:bCs w:val="0"/>
                <w:i w:val="0"/>
                <w:iCs w:val="0"/>
                <w:caps w:val="0"/>
                <w:smallCaps w:val="0"/>
                <w:color w:val="000000" w:themeColor="text1" w:themeTint="FF" w:themeShade="FF"/>
                <w:sz w:val="22"/>
                <w:szCs w:val="22"/>
                <w:lang w:val="en-GB"/>
              </w:rPr>
              <w:t>obligated</w:t>
            </w:r>
            <w:r w:rsidRPr="52B42544" w:rsidR="732EEAB3">
              <w:rPr>
                <w:rFonts w:ascii="Calibri" w:hAnsi="Calibri" w:eastAsia="Calibri" w:cs="Calibri"/>
                <w:b w:val="0"/>
                <w:bCs w:val="0"/>
                <w:i w:val="0"/>
                <w:iCs w:val="0"/>
                <w:caps w:val="0"/>
                <w:smallCaps w:val="0"/>
                <w:color w:val="000000" w:themeColor="text1" w:themeTint="FF" w:themeShade="FF"/>
                <w:sz w:val="22"/>
                <w:szCs w:val="22"/>
                <w:lang w:val="en-GB"/>
              </w:rPr>
              <w:t xml:space="preserve"> to report any disclosure concerns under the legislative guidance.</w:t>
            </w:r>
          </w:p>
          <w:p w:rsidR="52B42544" w:rsidP="52B42544" w:rsidRDefault="52B42544" w14:paraId="17BF5235" w14:textId="08E1267A">
            <w:pPr>
              <w:rPr>
                <w:rFonts w:ascii="Calibri" w:hAnsi="Calibri" w:eastAsia="Calibri" w:cs="Calibri"/>
                <w:b w:val="0"/>
                <w:bCs w:val="0"/>
                <w:i w:val="0"/>
                <w:iCs w:val="0"/>
                <w:caps w:val="0"/>
                <w:smallCaps w:val="0"/>
                <w:color w:val="000000" w:themeColor="text1" w:themeTint="FF" w:themeShade="FF"/>
                <w:sz w:val="22"/>
                <w:szCs w:val="22"/>
              </w:rPr>
            </w:pPr>
          </w:p>
        </w:tc>
      </w:tr>
      <w:tr w:rsidR="52B42544" w:rsidTr="52B42544" w14:paraId="2E6EFDB0">
        <w:trPr>
          <w:trHeight w:val="300"/>
        </w:trPr>
        <w:tc>
          <w:tcPr>
            <w:tcW w:w="2880" w:type="dxa"/>
            <w:tcMar>
              <w:left w:w="105" w:type="dxa"/>
              <w:right w:w="105" w:type="dxa"/>
            </w:tcMar>
            <w:vAlign w:val="top"/>
          </w:tcPr>
          <w:p w:rsidR="52B42544" w:rsidRDefault="52B42544" w14:paraId="52A87350" w14:textId="45C7ABC1">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SSSC registration number</w:t>
            </w:r>
            <w:r w:rsidRPr="52B42544" w:rsidR="72649D06">
              <w:rPr>
                <w:rFonts w:ascii="Calibri" w:hAnsi="Calibri" w:eastAsia="Calibri" w:cs="Calibri"/>
                <w:b w:val="0"/>
                <w:bCs w:val="0"/>
                <w:i w:val="0"/>
                <w:iCs w:val="0"/>
                <w:caps w:val="0"/>
                <w:smallCaps w:val="0"/>
                <w:color w:val="000000" w:themeColor="text1" w:themeTint="FF" w:themeShade="FF"/>
                <w:sz w:val="22"/>
                <w:szCs w:val="22"/>
                <w:lang w:val="en-GB"/>
              </w:rPr>
              <w:t>, Standing</w:t>
            </w: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 xml:space="preserve"> and renewal dates</w:t>
            </w:r>
          </w:p>
          <w:p w:rsidR="52B42544" w:rsidP="52B42544" w:rsidRDefault="52B42544" w14:paraId="590F6AB0" w14:textId="69C3D944">
            <w:pPr>
              <w:rPr>
                <w:rFonts w:ascii="Calibri" w:hAnsi="Calibri" w:eastAsia="Calibri" w:cs="Calibri"/>
                <w:b w:val="0"/>
                <w:bCs w:val="0"/>
                <w:i w:val="0"/>
                <w:iCs w:val="0"/>
                <w:caps w:val="0"/>
                <w:smallCaps w:val="0"/>
                <w:color w:val="000000" w:themeColor="text1" w:themeTint="FF" w:themeShade="FF"/>
                <w:sz w:val="22"/>
                <w:szCs w:val="22"/>
                <w:lang w:val="en-GB"/>
              </w:rPr>
            </w:pPr>
          </w:p>
          <w:p w:rsidR="519D2E7F" w:rsidRDefault="519D2E7F" w14:paraId="4D6DBB18" w14:textId="75FE785F">
            <w:r w:rsidRPr="52B42544" w:rsidR="519D2E7F">
              <w:rPr>
                <w:rFonts w:ascii="Calibri" w:hAnsi="Calibri" w:eastAsia="Calibri" w:cs="Calibri"/>
                <w:b w:val="0"/>
                <w:bCs w:val="0"/>
                <w:i w:val="0"/>
                <w:iCs w:val="0"/>
                <w:caps w:val="0"/>
                <w:smallCaps w:val="0"/>
                <w:color w:val="000000" w:themeColor="text1" w:themeTint="FF" w:themeShade="FF"/>
                <w:sz w:val="22"/>
                <w:szCs w:val="22"/>
                <w:lang w:val="en-GB"/>
              </w:rPr>
              <w:t>Other professional registrations e.g. CIPD, Accountancy</w:t>
            </w:r>
          </w:p>
        </w:tc>
        <w:tc>
          <w:tcPr>
            <w:tcW w:w="3390" w:type="dxa"/>
            <w:tcMar>
              <w:left w:w="105" w:type="dxa"/>
              <w:right w:w="105" w:type="dxa"/>
            </w:tcMar>
            <w:vAlign w:val="top"/>
          </w:tcPr>
          <w:p w:rsidR="52B42544" w:rsidRDefault="52B42544" w14:paraId="6D089986" w14:textId="734EF898">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Legal obligation</w:t>
            </w:r>
          </w:p>
          <w:p w:rsidR="52B42544" w:rsidP="52B42544" w:rsidRDefault="52B42544" w14:paraId="024A6573" w14:textId="361879CF">
            <w:pPr>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pPr>
          </w:p>
          <w:p w:rsidR="64B7C473" w:rsidP="52B42544" w:rsidRDefault="64B7C473" w14:paraId="47370C22" w14:textId="1AE9A6CB">
            <w:pPr>
              <w:pStyle w:val="Normal"/>
            </w:pPr>
            <w:r w:rsidRPr="52B42544" w:rsidR="64B7C473">
              <w:rPr>
                <w:rFonts w:ascii="Calibri" w:hAnsi="Calibri" w:eastAsia="Calibri" w:cs="Calibri"/>
                <w:b w:val="0"/>
                <w:bCs w:val="0"/>
                <w:i w:val="0"/>
                <w:iCs w:val="0"/>
                <w:caps w:val="0"/>
                <w:smallCaps w:val="0"/>
                <w:noProof w:val="0"/>
                <w:color w:val="000000" w:themeColor="text1" w:themeTint="FF" w:themeShade="FF"/>
                <w:sz w:val="22"/>
                <w:szCs w:val="22"/>
                <w:lang w:val="en-GB"/>
              </w:rPr>
              <w:t>Health and Social Care Act 2012 and Health and Social Care (Staffing) (Scotland) Act 2019</w:t>
            </w:r>
          </w:p>
          <w:p w:rsidR="52B42544" w:rsidP="52B42544" w:rsidRDefault="52B42544" w14:paraId="1BAF2158" w14:textId="22D86E0C">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5B9AAB9B" w14:textId="7117C8BF">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GDPR Article 6(1)(c)</w:t>
            </w:r>
          </w:p>
          <w:p w:rsidR="52B42544" w:rsidP="52B42544" w:rsidRDefault="52B42544" w14:paraId="3E02B1F1" w14:textId="5C07AD59">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2E1E106D" w14:textId="3C26DE16">
            <w:pPr>
              <w:pStyle w:val="ListParagraph"/>
              <w:numPr>
                <w:ilvl w:val="0"/>
                <w:numId w:val="14"/>
              </w:num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Regulation of Care (Scotland) Act 2001, s.23</w:t>
            </w:r>
          </w:p>
          <w:p w:rsidR="52B42544" w:rsidP="52B42544" w:rsidRDefault="52B42544" w14:paraId="533D1EA6" w14:textId="00B59F61">
            <w:pPr>
              <w:pStyle w:val="ListParagraph"/>
              <w:numPr>
                <w:ilvl w:val="0"/>
                <w:numId w:val="14"/>
              </w:num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Common Law Duty of Care</w:t>
            </w:r>
          </w:p>
        </w:tc>
        <w:tc>
          <w:tcPr>
            <w:tcW w:w="2865" w:type="dxa"/>
            <w:tcMar>
              <w:left w:w="105" w:type="dxa"/>
              <w:right w:w="105" w:type="dxa"/>
            </w:tcMar>
            <w:vAlign w:val="top"/>
          </w:tcPr>
          <w:p w:rsidR="52B42544" w:rsidP="52B42544" w:rsidRDefault="52B42544" w14:paraId="629C382F" w14:textId="3482BEEF">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We do not share this data out with Frontline Fife</w:t>
            </w:r>
            <w:r w:rsidRPr="52B42544" w:rsidR="609D6DE4">
              <w:rPr>
                <w:rFonts w:ascii="Calibri" w:hAnsi="Calibri" w:eastAsia="Calibri" w:cs="Calibri"/>
                <w:b w:val="0"/>
                <w:bCs w:val="0"/>
                <w:i w:val="0"/>
                <w:iCs w:val="0"/>
                <w:caps w:val="0"/>
                <w:smallCaps w:val="0"/>
                <w:color w:val="000000" w:themeColor="text1" w:themeTint="FF" w:themeShade="FF"/>
                <w:sz w:val="22"/>
                <w:szCs w:val="22"/>
                <w:lang w:val="en-GB"/>
              </w:rPr>
              <w:t xml:space="preserve"> unless under legislation we </w:t>
            </w:r>
            <w:r w:rsidRPr="52B42544" w:rsidR="609D6DE4">
              <w:rPr>
                <w:rFonts w:ascii="Calibri" w:hAnsi="Calibri" w:eastAsia="Calibri" w:cs="Calibri"/>
                <w:b w:val="0"/>
                <w:bCs w:val="0"/>
                <w:i w:val="0"/>
                <w:iCs w:val="0"/>
                <w:caps w:val="0"/>
                <w:smallCaps w:val="0"/>
                <w:color w:val="000000" w:themeColor="text1" w:themeTint="FF" w:themeShade="FF"/>
                <w:sz w:val="22"/>
                <w:szCs w:val="22"/>
                <w:lang w:val="en-GB"/>
              </w:rPr>
              <w:t>are required to</w:t>
            </w:r>
            <w:r w:rsidRPr="52B42544" w:rsidR="609D6DE4">
              <w:rPr>
                <w:rFonts w:ascii="Calibri" w:hAnsi="Calibri" w:eastAsia="Calibri" w:cs="Calibri"/>
                <w:b w:val="0"/>
                <w:bCs w:val="0"/>
                <w:i w:val="0"/>
                <w:iCs w:val="0"/>
                <w:caps w:val="0"/>
                <w:smallCaps w:val="0"/>
                <w:color w:val="000000" w:themeColor="text1" w:themeTint="FF" w:themeShade="FF"/>
                <w:sz w:val="22"/>
                <w:szCs w:val="22"/>
                <w:lang w:val="en-GB"/>
              </w:rPr>
              <w:t xml:space="preserve"> report concerns to the registration body or others e.g. police</w:t>
            </w: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w:t>
            </w:r>
          </w:p>
        </w:tc>
      </w:tr>
      <w:tr w:rsidR="52B42544" w:rsidTr="52B42544" w14:paraId="050E68EB">
        <w:trPr>
          <w:trHeight w:val="300"/>
        </w:trPr>
        <w:tc>
          <w:tcPr>
            <w:tcW w:w="2880" w:type="dxa"/>
            <w:tcMar>
              <w:left w:w="105" w:type="dxa"/>
              <w:right w:w="105" w:type="dxa"/>
            </w:tcMar>
            <w:vAlign w:val="top"/>
          </w:tcPr>
          <w:p w:rsidR="52B42544" w:rsidP="52B42544" w:rsidRDefault="52B42544" w14:paraId="6CAB2940" w14:textId="06012A0C">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Data from previous employers (references)</w:t>
            </w:r>
          </w:p>
        </w:tc>
        <w:tc>
          <w:tcPr>
            <w:tcW w:w="3390" w:type="dxa"/>
            <w:tcMar>
              <w:left w:w="105" w:type="dxa"/>
              <w:right w:w="105" w:type="dxa"/>
            </w:tcMar>
            <w:vAlign w:val="top"/>
          </w:tcPr>
          <w:p w:rsidR="52B42544" w:rsidP="52B42544" w:rsidRDefault="52B42544" w14:paraId="1C728013" w14:textId="51FFE07D">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GB"/>
              </w:rPr>
              <w:t>Legitimate interest</w:t>
            </w:r>
          </w:p>
          <w:p w:rsidR="52B42544" w:rsidP="52B42544" w:rsidRDefault="52B42544" w14:paraId="5F8B2820" w14:textId="0DB653F8">
            <w:pPr>
              <w:rPr>
                <w:rFonts w:ascii="Calibri" w:hAnsi="Calibri" w:eastAsia="Calibri" w:cs="Calibri"/>
                <w:b w:val="0"/>
                <w:bCs w:val="0"/>
                <w:i w:val="0"/>
                <w:iCs w:val="0"/>
                <w:caps w:val="0"/>
                <w:smallCaps w:val="0"/>
                <w:color w:val="000000" w:themeColor="text1" w:themeTint="FF" w:themeShade="FF"/>
                <w:sz w:val="22"/>
                <w:szCs w:val="22"/>
              </w:rPr>
            </w:pPr>
          </w:p>
          <w:p w:rsidR="52B42544" w:rsidP="52B42544" w:rsidRDefault="52B42544" w14:paraId="6FD52FB8" w14:textId="3BED1283">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GDPR Article 6 (1)(f)</w:t>
            </w:r>
          </w:p>
          <w:p w:rsidR="52B42544" w:rsidP="52B42544" w:rsidRDefault="52B42544" w14:paraId="74359A6A" w14:textId="3C5EBAA9">
            <w:pPr>
              <w:rPr>
                <w:rFonts w:ascii="Calibri" w:hAnsi="Calibri" w:eastAsia="Calibri" w:cs="Calibri"/>
                <w:b w:val="0"/>
                <w:bCs w:val="0"/>
                <w:i w:val="0"/>
                <w:iCs w:val="0"/>
                <w:caps w:val="0"/>
                <w:smallCaps w:val="0"/>
                <w:color w:val="000000" w:themeColor="text1" w:themeTint="FF" w:themeShade="FF"/>
                <w:sz w:val="22"/>
                <w:szCs w:val="22"/>
              </w:rPr>
            </w:pPr>
          </w:p>
        </w:tc>
        <w:tc>
          <w:tcPr>
            <w:tcW w:w="2865" w:type="dxa"/>
            <w:tcMar>
              <w:left w:w="105" w:type="dxa"/>
              <w:right w:w="105" w:type="dxa"/>
            </w:tcMar>
            <w:vAlign w:val="top"/>
          </w:tcPr>
          <w:p w:rsidR="52B42544" w:rsidP="52B42544" w:rsidRDefault="52B42544" w14:paraId="2312B3D9" w14:textId="00405B38">
            <w:pPr>
              <w:rPr>
                <w:rFonts w:ascii="Calibri" w:hAnsi="Calibri" w:eastAsia="Calibri" w:cs="Calibri"/>
                <w:b w:val="0"/>
                <w:bCs w:val="0"/>
                <w:i w:val="0"/>
                <w:iCs w:val="0"/>
                <w:caps w:val="0"/>
                <w:smallCaps w:val="0"/>
                <w:color w:val="000000" w:themeColor="text1" w:themeTint="FF" w:themeShade="FF"/>
                <w:sz w:val="22"/>
                <w:szCs w:val="22"/>
              </w:rPr>
            </w:pPr>
            <w:r w:rsidRPr="52B42544" w:rsidR="52B42544">
              <w:rPr>
                <w:rFonts w:ascii="Calibri" w:hAnsi="Calibri" w:eastAsia="Calibri" w:cs="Calibri"/>
                <w:b w:val="0"/>
                <w:bCs w:val="0"/>
                <w:i w:val="0"/>
                <w:iCs w:val="0"/>
                <w:caps w:val="0"/>
                <w:smallCaps w:val="0"/>
                <w:color w:val="000000" w:themeColor="text1" w:themeTint="FF" w:themeShade="FF"/>
                <w:sz w:val="22"/>
                <w:szCs w:val="22"/>
                <w:lang w:val="en-GB"/>
              </w:rPr>
              <w:t>We do not share this data out with Frontline Fife</w:t>
            </w:r>
          </w:p>
        </w:tc>
      </w:tr>
    </w:tbl>
    <w:p w:rsidRPr="00A7753D" w:rsidR="006731FD" w:rsidP="52B42544" w:rsidRDefault="006731FD" w14:paraId="47547E54" w14:textId="55333FB3">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D136E4" w:rsidP="52B42544" w:rsidRDefault="00A7753D" w14:paraId="47547E55"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SPECIAL CATEGORIES OF DATA</w:t>
      </w:r>
    </w:p>
    <w:p w:rsidR="005F714A" w:rsidP="52B42544" w:rsidRDefault="00D136E4" w14:paraId="47547E56"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Special categories of data are data relating to your:</w:t>
      </w:r>
    </w:p>
    <w:p w:rsidRPr="00A7753D" w:rsidR="00B27785" w:rsidP="52B42544" w:rsidRDefault="00D136E4" w14:paraId="47547E57"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 xml:space="preserve"> </w:t>
      </w:r>
    </w:p>
    <w:p w:rsidRPr="005F714A" w:rsidR="00D136E4" w:rsidP="52B42544" w:rsidRDefault="00D136E4" w14:paraId="47547E58"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health</w:t>
      </w:r>
    </w:p>
    <w:p w:rsidRPr="005F714A" w:rsidR="00B27785" w:rsidP="52B42544" w:rsidRDefault="00B27785" w14:paraId="47547E59"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14A13CC8">
        <w:rPr>
          <w:rFonts w:ascii="Calibri" w:hAnsi="Calibri" w:eastAsia="Calibri" w:cs="Calibri" w:asciiTheme="minorAscii" w:hAnsiTheme="minorAscii" w:eastAsiaTheme="minorAscii" w:cstheme="minorAscii"/>
          <w:sz w:val="22"/>
          <w:szCs w:val="22"/>
        </w:rPr>
        <w:t>sex life</w:t>
      </w:r>
    </w:p>
    <w:p w:rsidRPr="005F714A" w:rsidR="00D136E4" w:rsidP="52B42544" w:rsidRDefault="00D136E4" w14:paraId="47547E5A"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sexual orientation</w:t>
      </w:r>
    </w:p>
    <w:p w:rsidRPr="005F714A" w:rsidR="00D136E4" w:rsidP="52B42544" w:rsidRDefault="00D136E4" w14:paraId="47547E5B"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race</w:t>
      </w:r>
    </w:p>
    <w:p w:rsidRPr="005F714A" w:rsidR="00D136E4" w:rsidP="52B42544" w:rsidRDefault="00D136E4" w14:paraId="47547E5C"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ethnic origin</w:t>
      </w:r>
    </w:p>
    <w:p w:rsidRPr="005F714A" w:rsidR="00D136E4" w:rsidP="52B42544" w:rsidRDefault="00D136E4" w14:paraId="47547E5D"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political opinion</w:t>
      </w:r>
    </w:p>
    <w:p w:rsidRPr="005F714A" w:rsidR="00D136E4" w:rsidP="52B42544" w:rsidRDefault="00D136E4" w14:paraId="47547E5E"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religion</w:t>
      </w:r>
    </w:p>
    <w:p w:rsidRPr="005F714A" w:rsidR="00D136E4" w:rsidP="52B42544" w:rsidRDefault="00D136E4" w14:paraId="47547E5F"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 xml:space="preserve">trade union membership </w:t>
      </w:r>
    </w:p>
    <w:p w:rsidRPr="005F714A" w:rsidR="00D136E4" w:rsidP="52B42544" w:rsidRDefault="00D136E4" w14:paraId="47547E60"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genetic and biometric data.</w:t>
      </w:r>
    </w:p>
    <w:p w:rsidRPr="00A7753D" w:rsidR="00D136E4" w:rsidP="52B42544" w:rsidRDefault="00D136E4" w14:paraId="47547E61"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D136E4" w:rsidP="52B42544" w:rsidRDefault="00D136E4" w14:paraId="47547E62"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 xml:space="preserve">We </w:t>
      </w:r>
      <w:r w:rsidRPr="52B42544" w:rsidR="54D606EA">
        <w:rPr>
          <w:rFonts w:ascii="Calibri" w:hAnsi="Calibri" w:eastAsia="Calibri" w:cs="Calibri" w:asciiTheme="minorAscii" w:hAnsiTheme="minorAscii" w:eastAsiaTheme="minorAscii" w:cstheme="minorAscii"/>
          <w:sz w:val="22"/>
          <w:szCs w:val="22"/>
        </w:rPr>
        <w:t>carry out processing activities using special category data:</w:t>
      </w:r>
    </w:p>
    <w:p w:rsidRPr="00A7753D" w:rsidR="00E72328" w:rsidP="52B42544" w:rsidRDefault="00E72328" w14:paraId="47547E63"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5F714A" w:rsidR="00D136E4" w:rsidP="52B42544" w:rsidRDefault="00D136E4" w14:paraId="47547E64" w14:textId="77777777">
      <w:pPr>
        <w:pStyle w:val="ListParagraph"/>
        <w:numPr>
          <w:ilvl w:val="0"/>
          <w:numId w:val="6"/>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for the purposes of equal opportunities monitoring</w:t>
      </w:r>
    </w:p>
    <w:p w:rsidRPr="005F714A" w:rsidR="00D136E4" w:rsidP="52B42544" w:rsidRDefault="00D136E4" w14:paraId="47547E65" w14:textId="77777777">
      <w:pPr>
        <w:pStyle w:val="ListParagraph"/>
        <w:numPr>
          <w:ilvl w:val="0"/>
          <w:numId w:val="6"/>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to determine reasonable adjustments</w:t>
      </w:r>
    </w:p>
    <w:p w:rsidRPr="00A7753D" w:rsidR="00E72328" w:rsidP="52B42544" w:rsidRDefault="00E72328" w14:paraId="47547E66"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52B42544" w:rsidP="52B42544" w:rsidRDefault="52B42544" w14:paraId="12E5A20F" w14:textId="4E17CD59">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E72328" w:rsidP="52B42544" w:rsidRDefault="00E72328" w14:paraId="47547E67"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54D606EA">
        <w:rPr>
          <w:rFonts w:ascii="Calibri" w:hAnsi="Calibri" w:eastAsia="Calibri" w:cs="Calibri" w:asciiTheme="minorAscii" w:hAnsiTheme="minorAscii" w:eastAsiaTheme="minorAscii" w:cstheme="minorAscii"/>
          <w:sz w:val="22"/>
          <w:szCs w:val="22"/>
        </w:rPr>
        <w:t>Most commonly, we will process special categories of data when the following applies:</w:t>
      </w:r>
    </w:p>
    <w:p w:rsidRPr="00A7753D" w:rsidR="00E72328" w:rsidP="52B42544" w:rsidRDefault="00E72328" w14:paraId="47547E68"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5F714A" w:rsidR="00E72328" w:rsidP="52B42544" w:rsidRDefault="00E72328" w14:paraId="47547E69" w14:textId="77777777">
      <w:pPr>
        <w:pStyle w:val="ListParagraph"/>
        <w:numPr>
          <w:ilvl w:val="0"/>
          <w:numId w:val="8"/>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54D606EA">
        <w:rPr>
          <w:rFonts w:ascii="Calibri" w:hAnsi="Calibri" w:eastAsia="Calibri" w:cs="Calibri" w:asciiTheme="minorAscii" w:hAnsiTheme="minorAscii" w:eastAsiaTheme="minorAscii" w:cstheme="minorAscii"/>
          <w:sz w:val="22"/>
          <w:szCs w:val="22"/>
        </w:rPr>
        <w:t xml:space="preserve">you have given explicit consent to the processing </w:t>
      </w:r>
    </w:p>
    <w:p w:rsidRPr="005F714A" w:rsidR="00E72328" w:rsidP="52B42544" w:rsidRDefault="00E72328" w14:paraId="47547E6A" w14:textId="77777777">
      <w:pPr>
        <w:pStyle w:val="ListParagraph"/>
        <w:numPr>
          <w:ilvl w:val="0"/>
          <w:numId w:val="8"/>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54D606EA">
        <w:rPr>
          <w:rFonts w:ascii="Calibri" w:hAnsi="Calibri" w:eastAsia="Calibri" w:cs="Calibri" w:asciiTheme="minorAscii" w:hAnsiTheme="minorAscii" w:eastAsiaTheme="minorAscii" w:cstheme="minorAscii"/>
          <w:sz w:val="22"/>
          <w:szCs w:val="22"/>
        </w:rPr>
        <w:t xml:space="preserve">we must process the data in order to carry out our legal obligations </w:t>
      </w:r>
    </w:p>
    <w:p w:rsidRPr="005F714A" w:rsidR="00E72328" w:rsidP="52B42544" w:rsidRDefault="00E72328" w14:paraId="47547E6B" w14:textId="77777777">
      <w:pPr>
        <w:pStyle w:val="ListParagraph"/>
        <w:numPr>
          <w:ilvl w:val="0"/>
          <w:numId w:val="8"/>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54D606EA">
        <w:rPr>
          <w:rFonts w:ascii="Calibri" w:hAnsi="Calibri" w:eastAsia="Calibri" w:cs="Calibri" w:asciiTheme="minorAscii" w:hAnsiTheme="minorAscii" w:eastAsiaTheme="minorAscii" w:cstheme="minorAscii"/>
          <w:sz w:val="22"/>
          <w:szCs w:val="22"/>
        </w:rPr>
        <w:t>we must process data for reasons of substantial public interest</w:t>
      </w:r>
    </w:p>
    <w:p w:rsidRPr="005F714A" w:rsidR="00E72328" w:rsidP="52B42544" w:rsidRDefault="00E72328" w14:paraId="47547E6C" w14:textId="77777777">
      <w:pPr>
        <w:pStyle w:val="ListParagraph"/>
        <w:numPr>
          <w:ilvl w:val="0"/>
          <w:numId w:val="8"/>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54D606EA">
        <w:rPr>
          <w:rFonts w:ascii="Calibri" w:hAnsi="Calibri" w:eastAsia="Calibri" w:cs="Calibri" w:asciiTheme="minorAscii" w:hAnsiTheme="minorAscii" w:eastAsiaTheme="minorAscii" w:cstheme="minorAscii"/>
          <w:sz w:val="22"/>
          <w:szCs w:val="22"/>
        </w:rPr>
        <w:t xml:space="preserve">you have already made the data public. </w:t>
      </w:r>
    </w:p>
    <w:p w:rsidRPr="00A7753D" w:rsidR="006731FD" w:rsidP="52B42544" w:rsidRDefault="006731FD" w14:paraId="47547E6D" w14:textId="77777777">
      <w:pPr>
        <w:spacing w:after="0" w:line="240" w:lineRule="auto"/>
        <w:jc w:val="both"/>
        <w:rPr>
          <w:rFonts w:ascii="Calibri" w:hAnsi="Calibri" w:eastAsia="Calibri" w:cs="Calibri" w:asciiTheme="minorAscii" w:hAnsiTheme="minorAscii" w:eastAsiaTheme="minorAscii" w:cstheme="minorAscii"/>
          <w:b w:val="1"/>
          <w:bCs w:val="1"/>
          <w:sz w:val="22"/>
          <w:szCs w:val="22"/>
        </w:rPr>
      </w:pPr>
    </w:p>
    <w:p w:rsidRPr="00A7753D" w:rsidR="006731FD" w:rsidP="52B42544" w:rsidRDefault="00A7753D" w14:paraId="47547E6E"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FAILURE TO PROVIDE DATA</w:t>
      </w:r>
    </w:p>
    <w:p w:rsidRPr="00A7753D" w:rsidR="006731FD" w:rsidP="52B42544" w:rsidRDefault="006731FD" w14:paraId="47547E6F" w14:textId="126D9D53">
      <w:pPr>
        <w:spacing w:after="0" w:line="240" w:lineRule="auto"/>
        <w:jc w:val="both"/>
        <w:rPr>
          <w:rFonts w:ascii="Calibri" w:hAnsi="Calibri" w:eastAsia="Calibri" w:cs="Calibri" w:asciiTheme="minorAscii" w:hAnsiTheme="minorAscii" w:eastAsiaTheme="minorAscii" w:cstheme="minorAscii"/>
          <w:sz w:val="22"/>
          <w:szCs w:val="22"/>
        </w:rPr>
      </w:pPr>
      <w:r w:rsidRPr="52B42544" w:rsidR="1AB4E2BF">
        <w:rPr>
          <w:rFonts w:ascii="Calibri" w:hAnsi="Calibri" w:eastAsia="Calibri" w:cs="Calibri" w:asciiTheme="minorAscii" w:hAnsiTheme="minorAscii" w:eastAsiaTheme="minorAscii" w:cstheme="minorAscii"/>
          <w:sz w:val="22"/>
          <w:szCs w:val="22"/>
        </w:rPr>
        <w:t xml:space="preserve">Your failure to provide us with data may mean that we are unable to fulfil our requirements for entering into a contract of employment with you. This could include being unable to offer you </w:t>
      </w:r>
      <w:r w:rsidRPr="52B42544" w:rsidR="24FF96D0">
        <w:rPr>
          <w:rFonts w:ascii="Calibri" w:hAnsi="Calibri" w:eastAsia="Calibri" w:cs="Calibri" w:asciiTheme="minorAscii" w:hAnsiTheme="minorAscii" w:eastAsiaTheme="minorAscii" w:cstheme="minorAscii"/>
          <w:sz w:val="22"/>
          <w:szCs w:val="22"/>
        </w:rPr>
        <w:t>employment or</w:t>
      </w:r>
      <w:r w:rsidRPr="52B42544" w:rsidR="1AB4E2BF">
        <w:rPr>
          <w:rFonts w:ascii="Calibri" w:hAnsi="Calibri" w:eastAsia="Calibri" w:cs="Calibri" w:asciiTheme="minorAscii" w:hAnsiTheme="minorAscii" w:eastAsiaTheme="minorAscii" w:cstheme="minorAscii"/>
          <w:sz w:val="22"/>
          <w:szCs w:val="22"/>
        </w:rPr>
        <w:t xml:space="preserve"> administer contractual benefits.</w:t>
      </w:r>
    </w:p>
    <w:p w:rsidRPr="00A7753D" w:rsidR="00D136E4" w:rsidP="52B42544" w:rsidRDefault="00D136E4" w14:paraId="47547E70"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D136E4" w:rsidP="52B42544" w:rsidRDefault="00A7753D" w14:paraId="47547E71"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CRIMINAL CONVICTION DATA</w:t>
      </w:r>
    </w:p>
    <w:p w:rsidR="00D136E4" w:rsidP="00A7753D" w:rsidRDefault="00D136E4" w14:paraId="24E65B71" w14:textId="59889FA5">
      <w:pPr>
        <w:spacing w:after="0" w:line="240" w:lineRule="auto"/>
        <w:jc w:val="both"/>
      </w:pPr>
      <w:r w:rsidRPr="52B42544" w:rsidR="6028C08E">
        <w:rPr>
          <w:rFonts w:ascii="Calibri" w:hAnsi="Calibri" w:eastAsia="Calibri" w:cs="Calibri" w:asciiTheme="minorAscii" w:hAnsiTheme="minorAscii" w:eastAsiaTheme="minorAscii" w:cstheme="minorAscii"/>
          <w:sz w:val="22"/>
          <w:szCs w:val="22"/>
        </w:rPr>
        <w:t xml:space="preserve">We will only collect criminal conviction data where it is </w:t>
      </w:r>
      <w:r w:rsidRPr="52B42544" w:rsidR="6028C08E">
        <w:rPr>
          <w:rFonts w:ascii="Calibri" w:hAnsi="Calibri" w:eastAsia="Calibri" w:cs="Calibri" w:asciiTheme="minorAscii" w:hAnsiTheme="minorAscii" w:eastAsiaTheme="minorAscii" w:cstheme="minorAscii"/>
          <w:sz w:val="22"/>
          <w:szCs w:val="22"/>
        </w:rPr>
        <w:t>appropriate given</w:t>
      </w:r>
      <w:r w:rsidRPr="52B42544" w:rsidR="6028C08E">
        <w:rPr>
          <w:rFonts w:ascii="Calibri" w:hAnsi="Calibri" w:eastAsia="Calibri" w:cs="Calibri" w:asciiTheme="minorAscii" w:hAnsiTheme="minorAscii" w:eastAsiaTheme="minorAscii" w:cstheme="minorAscii"/>
          <w:sz w:val="22"/>
          <w:szCs w:val="22"/>
        </w:rPr>
        <w:t xml:space="preserve"> the nature of your role and where the law </w:t>
      </w:r>
      <w:r w:rsidRPr="52B42544" w:rsidR="6028C08E">
        <w:rPr>
          <w:rFonts w:ascii="Calibri" w:hAnsi="Calibri" w:eastAsia="Calibri" w:cs="Calibri" w:asciiTheme="minorAscii" w:hAnsiTheme="minorAscii" w:eastAsiaTheme="minorAscii" w:cstheme="minorAscii"/>
          <w:sz w:val="22"/>
          <w:szCs w:val="22"/>
        </w:rPr>
        <w:t>permits</w:t>
      </w:r>
      <w:r w:rsidRPr="52B42544" w:rsidR="6028C08E">
        <w:rPr>
          <w:rFonts w:ascii="Calibri" w:hAnsi="Calibri" w:eastAsia="Calibri" w:cs="Calibri" w:asciiTheme="minorAscii" w:hAnsiTheme="minorAscii" w:eastAsiaTheme="minorAscii" w:cstheme="minorAscii"/>
          <w:sz w:val="22"/>
          <w:szCs w:val="22"/>
        </w:rPr>
        <w:t xml:space="preserve"> us. This data will usually be collected at the recruitment stage, however, may also be collected during your employment. We use criminal convi</w:t>
      </w:r>
      <w:r w:rsidRPr="52B42544" w:rsidR="2A3C9CA7">
        <w:rPr>
          <w:rFonts w:ascii="Calibri" w:hAnsi="Calibri" w:eastAsia="Calibri" w:cs="Calibri" w:asciiTheme="minorAscii" w:hAnsiTheme="minorAscii" w:eastAsiaTheme="minorAscii" w:cstheme="minorAscii"/>
          <w:sz w:val="22"/>
          <w:szCs w:val="22"/>
        </w:rPr>
        <w:t xml:space="preserve">ction data to </w:t>
      </w:r>
      <w:r w:rsidRPr="52B42544" w:rsidR="2A3C9CA7">
        <w:rPr>
          <w:rFonts w:ascii="Calibri" w:hAnsi="Calibri" w:eastAsia="Calibri" w:cs="Calibri" w:asciiTheme="minorAscii" w:hAnsiTheme="minorAscii" w:eastAsiaTheme="minorAscii" w:cstheme="minorAscii"/>
          <w:sz w:val="22"/>
          <w:szCs w:val="22"/>
        </w:rPr>
        <w:t>determine</w:t>
      </w:r>
      <w:r w:rsidRPr="52B42544" w:rsidR="2A3C9CA7">
        <w:rPr>
          <w:rFonts w:ascii="Calibri" w:hAnsi="Calibri" w:eastAsia="Calibri" w:cs="Calibri" w:asciiTheme="minorAscii" w:hAnsiTheme="minorAscii" w:eastAsiaTheme="minorAscii" w:cstheme="minorAscii"/>
          <w:sz w:val="22"/>
          <w:szCs w:val="22"/>
        </w:rPr>
        <w:t xml:space="preserve"> your suitability, or your continued suitability for the role.</w:t>
      </w:r>
      <w:r w:rsidRPr="52B42544" w:rsidR="5C1F8B16">
        <w:rPr>
          <w:rFonts w:ascii="Calibri" w:hAnsi="Calibri" w:eastAsia="Calibri" w:cs="Calibri" w:asciiTheme="minorAscii" w:hAnsiTheme="minorAscii" w:eastAsiaTheme="minorAscii" w:cstheme="minorAscii"/>
          <w:sz w:val="22"/>
          <w:szCs w:val="22"/>
        </w:rPr>
        <w:t xml:space="preserve"> </w:t>
      </w:r>
      <w:r w:rsidRPr="52B42544" w:rsidR="6028C08E">
        <w:rPr>
          <w:rFonts w:ascii="Calibri" w:hAnsi="Calibri" w:eastAsia="Calibri" w:cs="Calibri" w:asciiTheme="minorAscii" w:hAnsiTheme="minorAscii" w:eastAsiaTheme="minorAscii" w:cstheme="minorAscii"/>
          <w:sz w:val="22"/>
          <w:szCs w:val="22"/>
        </w:rPr>
        <w:t>We rely on the lawful basis of</w:t>
      </w:r>
      <w:r w:rsidRPr="52B42544" w:rsidR="6A736B1F">
        <w:rPr>
          <w:rFonts w:ascii="Calibri" w:hAnsi="Calibri" w:eastAsia="Calibri" w:cs="Calibri" w:asciiTheme="minorAscii" w:hAnsiTheme="minorAscii" w:eastAsiaTheme="minorAscii" w:cstheme="minorAscii"/>
          <w:sz w:val="22"/>
          <w:szCs w:val="22"/>
        </w:rPr>
        <w:t xml:space="preserve"> the Disclosure (Scotland) Act 2020</w:t>
      </w:r>
      <w:r w:rsidRPr="52B42544" w:rsidR="6028C08E">
        <w:rPr>
          <w:rFonts w:ascii="Calibri" w:hAnsi="Calibri" w:eastAsia="Calibri" w:cs="Calibri" w:asciiTheme="minorAscii" w:hAnsiTheme="minorAscii" w:eastAsiaTheme="minorAscii" w:cstheme="minorAscii"/>
          <w:sz w:val="22"/>
          <w:szCs w:val="22"/>
        </w:rPr>
        <w:t xml:space="preserve"> to process this data</w:t>
      </w:r>
      <w:r w:rsidRPr="52B42544" w:rsidR="22394BEF">
        <w:rPr>
          <w:rFonts w:ascii="Calibri" w:hAnsi="Calibri" w:eastAsia="Calibri" w:cs="Calibri" w:asciiTheme="minorAscii" w:hAnsiTheme="minorAscii" w:eastAsiaTheme="minorAscii" w:cstheme="minorAscii"/>
          <w:sz w:val="22"/>
          <w:szCs w:val="22"/>
        </w:rPr>
        <w:t xml:space="preserve"> a</w:t>
      </w:r>
      <w:r w:rsidRPr="52B42544" w:rsidR="58FF2031">
        <w:rPr>
          <w:rFonts w:ascii="Calibri" w:hAnsi="Calibri" w:eastAsia="Calibri" w:cs="Calibri" w:asciiTheme="minorAscii" w:hAnsiTheme="minorAscii" w:eastAsiaTheme="minorAscii" w:cstheme="minorAscii"/>
          <w:sz w:val="22"/>
          <w:szCs w:val="22"/>
        </w:rPr>
        <w:t>long with t</w:t>
      </w:r>
      <w:r w:rsidRPr="52B42544" w:rsidR="22394BEF">
        <w:rPr>
          <w:rFonts w:ascii="Calibri" w:hAnsi="Calibri" w:eastAsia="Calibri" w:cs="Calibri" w:asciiTheme="minorAscii" w:hAnsiTheme="minorAscii" w:eastAsiaTheme="minorAscii" w:cstheme="minorAscii"/>
          <w:sz w:val="22"/>
          <w:szCs w:val="22"/>
        </w:rPr>
        <w:t xml:space="preserve">he </w:t>
      </w:r>
      <w:r w:rsidRPr="52B42544" w:rsidR="22394BEF">
        <w:rPr>
          <w:rFonts w:ascii="Calibri" w:hAnsi="Calibri" w:eastAsia="Calibri" w:cs="Calibri" w:asciiTheme="minorAscii" w:hAnsiTheme="minorAscii" w:eastAsiaTheme="minorAscii" w:cstheme="minorAscii"/>
          <w:sz w:val="22"/>
          <w:szCs w:val="22"/>
        </w:rPr>
        <w:t>Health</w:t>
      </w:r>
      <w:r w:rsidRPr="52B42544" w:rsidR="22394BEF">
        <w:rPr>
          <w:rFonts w:ascii="Calibri" w:hAnsi="Calibri" w:eastAsia="Calibri" w:cs="Calibri" w:asciiTheme="minorAscii" w:hAnsiTheme="minorAscii" w:eastAsiaTheme="minorAscii" w:cstheme="minorAscii"/>
          <w:sz w:val="22"/>
          <w:szCs w:val="22"/>
        </w:rPr>
        <w:t xml:space="preserve"> </w:t>
      </w:r>
      <w:r w:rsidRPr="52B42544" w:rsidR="3600F5D5">
        <w:rPr>
          <w:rFonts w:ascii="Calibri" w:hAnsi="Calibri" w:eastAsia="Calibri" w:cs="Calibri" w:asciiTheme="minorAscii" w:hAnsiTheme="minorAscii" w:eastAsiaTheme="minorAscii" w:cstheme="minorAscii"/>
          <w:sz w:val="22"/>
          <w:szCs w:val="22"/>
        </w:rPr>
        <w:t>and</w:t>
      </w:r>
      <w:r w:rsidRPr="52B42544" w:rsidR="22394BEF">
        <w:rPr>
          <w:rFonts w:ascii="Calibri" w:hAnsi="Calibri" w:eastAsia="Calibri" w:cs="Calibri" w:asciiTheme="minorAscii" w:hAnsiTheme="minorAscii" w:eastAsiaTheme="minorAscii" w:cstheme="minorAscii"/>
          <w:sz w:val="22"/>
          <w:szCs w:val="22"/>
        </w:rPr>
        <w:t xml:space="preserve"> Social Care Act 2012 for </w:t>
      </w:r>
    </w:p>
    <w:p w:rsidR="00D136E4" w:rsidP="52B42544" w:rsidRDefault="00D136E4" w14:paraId="47547E72" w14:textId="3805BCD2">
      <w:pPr>
        <w:spacing w:after="0" w:line="240" w:lineRule="auto"/>
        <w:jc w:val="both"/>
        <w:rPr>
          <w:rFonts w:ascii="Calibri" w:hAnsi="Calibri" w:eastAsia="Calibri" w:cs="Calibri" w:asciiTheme="minorAscii" w:hAnsiTheme="minorAscii" w:eastAsiaTheme="minorAscii" w:cstheme="minorAscii"/>
          <w:sz w:val="22"/>
          <w:szCs w:val="22"/>
        </w:rPr>
      </w:pPr>
      <w:r w:rsidRPr="52B42544" w:rsidR="22394BEF">
        <w:rPr>
          <w:rFonts w:ascii="Calibri" w:hAnsi="Calibri" w:eastAsia="Calibri" w:cs="Calibri" w:asciiTheme="minorAscii" w:hAnsiTheme="minorAscii" w:eastAsiaTheme="minorAscii" w:cstheme="minorAscii"/>
          <w:sz w:val="22"/>
          <w:szCs w:val="22"/>
        </w:rPr>
        <w:t>CI R</w:t>
      </w:r>
      <w:r w:rsidRPr="52B42544" w:rsidR="6A3B2AEF">
        <w:rPr>
          <w:rFonts w:ascii="Calibri" w:hAnsi="Calibri" w:eastAsia="Calibri" w:cs="Calibri" w:asciiTheme="minorAscii" w:hAnsiTheme="minorAscii" w:eastAsiaTheme="minorAscii" w:cstheme="minorAscii"/>
          <w:sz w:val="22"/>
          <w:szCs w:val="22"/>
        </w:rPr>
        <w:t>e</w:t>
      </w:r>
      <w:r w:rsidRPr="52B42544" w:rsidR="22394BEF">
        <w:rPr>
          <w:rFonts w:ascii="Calibri" w:hAnsi="Calibri" w:eastAsia="Calibri" w:cs="Calibri" w:asciiTheme="minorAscii" w:hAnsiTheme="minorAscii" w:eastAsiaTheme="minorAscii" w:cstheme="minorAscii"/>
          <w:sz w:val="22"/>
          <w:szCs w:val="22"/>
        </w:rPr>
        <w:t>gis</w:t>
      </w:r>
      <w:r w:rsidRPr="52B42544" w:rsidR="324E07F6">
        <w:rPr>
          <w:rFonts w:ascii="Calibri" w:hAnsi="Calibri" w:eastAsia="Calibri" w:cs="Calibri" w:asciiTheme="minorAscii" w:hAnsiTheme="minorAscii" w:eastAsiaTheme="minorAscii" w:cstheme="minorAscii"/>
          <w:sz w:val="22"/>
          <w:szCs w:val="22"/>
        </w:rPr>
        <w:t>tered Services</w:t>
      </w:r>
      <w:r w:rsidRPr="52B42544" w:rsidR="6028C08E">
        <w:rPr>
          <w:rFonts w:ascii="Calibri" w:hAnsi="Calibri" w:eastAsia="Calibri" w:cs="Calibri" w:asciiTheme="minorAscii" w:hAnsiTheme="minorAscii" w:eastAsiaTheme="minorAscii" w:cstheme="minorAscii"/>
          <w:sz w:val="22"/>
          <w:szCs w:val="22"/>
        </w:rPr>
        <w:t>.</w:t>
      </w:r>
    </w:p>
    <w:p w:rsidRPr="00A7753D" w:rsidR="006576F1" w:rsidP="52B42544" w:rsidRDefault="006576F1" w14:paraId="52147F79"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D136E4" w:rsidP="52B42544" w:rsidRDefault="00A7753D" w14:paraId="47547E73"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WHO WE SHARE YOUR DATA WITH</w:t>
      </w:r>
    </w:p>
    <w:p w:rsidRPr="00A7753D" w:rsidR="00D136E4" w:rsidP="52B42544" w:rsidRDefault="001D4549" w14:paraId="47547E74" w14:textId="182EAEB6">
      <w:pPr>
        <w:spacing w:after="0" w:line="240" w:lineRule="auto"/>
        <w:jc w:val="both"/>
        <w:rPr>
          <w:rFonts w:ascii="Calibri" w:hAnsi="Calibri" w:eastAsia="Calibri" w:cs="Calibri" w:asciiTheme="minorAscii" w:hAnsiTheme="minorAscii" w:eastAsiaTheme="minorAscii" w:cstheme="minorAscii"/>
          <w:sz w:val="22"/>
          <w:szCs w:val="22"/>
        </w:rPr>
      </w:pPr>
      <w:r w:rsidRPr="52B42544" w:rsidR="2F04E126">
        <w:rPr>
          <w:rFonts w:ascii="Calibri" w:hAnsi="Calibri" w:eastAsia="Calibri" w:cs="Calibri" w:asciiTheme="minorAscii" w:hAnsiTheme="minorAscii" w:eastAsiaTheme="minorAscii" w:cstheme="minorAscii"/>
          <w:sz w:val="22"/>
          <w:szCs w:val="22"/>
        </w:rPr>
        <w:t xml:space="preserve">Employees within our </w:t>
      </w:r>
      <w:r w:rsidRPr="52B42544" w:rsidR="4EFE680A">
        <w:rPr>
          <w:rFonts w:ascii="Calibri" w:hAnsi="Calibri" w:eastAsia="Calibri" w:cs="Calibri" w:asciiTheme="minorAscii" w:hAnsiTheme="minorAscii" w:eastAsiaTheme="minorAscii" w:cstheme="minorAscii"/>
          <w:sz w:val="22"/>
          <w:szCs w:val="22"/>
        </w:rPr>
        <w:t>c</w:t>
      </w:r>
      <w:r w:rsidRPr="52B42544" w:rsidR="2F04E126">
        <w:rPr>
          <w:rFonts w:ascii="Calibri" w:hAnsi="Calibri" w:eastAsia="Calibri" w:cs="Calibri" w:asciiTheme="minorAscii" w:hAnsiTheme="minorAscii" w:eastAsiaTheme="minorAscii" w:cstheme="minorAscii"/>
          <w:sz w:val="22"/>
          <w:szCs w:val="22"/>
        </w:rPr>
        <w:t>ompany who have responsibility for recruitment</w:t>
      </w:r>
      <w:r w:rsidRPr="52B42544" w:rsidR="68684618">
        <w:rPr>
          <w:rFonts w:ascii="Calibri" w:hAnsi="Calibri" w:eastAsia="Calibri" w:cs="Calibri" w:asciiTheme="minorAscii" w:hAnsiTheme="minorAscii" w:eastAsiaTheme="minorAscii" w:cstheme="minorAscii"/>
          <w:sz w:val="22"/>
          <w:szCs w:val="22"/>
        </w:rPr>
        <w:t xml:space="preserve"> </w:t>
      </w:r>
      <w:r w:rsidRPr="52B42544" w:rsidR="2F04E126">
        <w:rPr>
          <w:rFonts w:ascii="Calibri" w:hAnsi="Calibri" w:eastAsia="Calibri" w:cs="Calibri" w:asciiTheme="minorAscii" w:hAnsiTheme="minorAscii" w:eastAsiaTheme="minorAscii" w:cstheme="minorAscii"/>
          <w:sz w:val="22"/>
          <w:szCs w:val="22"/>
        </w:rPr>
        <w:t>will have access to your data which is relevant to their function. All employees with such responsibility have been traine</w:t>
      </w:r>
      <w:r w:rsidRPr="52B42544" w:rsidR="522211CA">
        <w:rPr>
          <w:rFonts w:ascii="Calibri" w:hAnsi="Calibri" w:eastAsia="Calibri" w:cs="Calibri" w:asciiTheme="minorAscii" w:hAnsiTheme="minorAscii" w:eastAsiaTheme="minorAscii" w:cstheme="minorAscii"/>
          <w:sz w:val="22"/>
          <w:szCs w:val="22"/>
        </w:rPr>
        <w:t>d in ensuring data is processed</w:t>
      </w:r>
      <w:r w:rsidRPr="52B42544" w:rsidR="2F04E126">
        <w:rPr>
          <w:rFonts w:ascii="Calibri" w:hAnsi="Calibri" w:eastAsia="Calibri" w:cs="Calibri" w:asciiTheme="minorAscii" w:hAnsiTheme="minorAscii" w:eastAsiaTheme="minorAscii" w:cstheme="minorAscii"/>
          <w:sz w:val="22"/>
          <w:szCs w:val="22"/>
        </w:rPr>
        <w:t xml:space="preserve"> in line with GDPR.  </w:t>
      </w:r>
    </w:p>
    <w:p w:rsidRPr="00A7753D" w:rsidR="0013138F" w:rsidP="52B42544" w:rsidRDefault="0013138F" w14:paraId="47547E75"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7DDE9D03" w:rsidP="52B42544" w:rsidRDefault="7DDE9D03" w14:paraId="5B1E8B94" w14:textId="32728FCB">
      <w:pPr>
        <w:spacing w:after="0" w:line="240" w:lineRule="auto"/>
        <w:jc w:val="both"/>
      </w:pPr>
      <w:r w:rsidRPr="52B42544" w:rsidR="7DDE9D03">
        <w:rPr>
          <w:rFonts w:ascii="Calibri" w:hAnsi="Calibri" w:eastAsia="Calibri" w:cs="Calibri" w:asciiTheme="minorAscii" w:hAnsiTheme="minorAscii" w:eastAsiaTheme="minorAscii" w:cstheme="minorAscii"/>
          <w:sz w:val="22"/>
          <w:szCs w:val="22"/>
        </w:rPr>
        <w:t xml:space="preserve">Data is shared with third parties for the following reasons: </w:t>
      </w:r>
    </w:p>
    <w:p w:rsidR="4D62D5BB" w:rsidP="52B42544" w:rsidRDefault="4D62D5BB" w14:paraId="3E6DD169" w14:textId="780A81FA">
      <w:pPr>
        <w:pStyle w:val="ListParagraph"/>
        <w:numPr>
          <w:ilvl w:val="0"/>
          <w:numId w:val="15"/>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2B42544" w:rsidR="4D62D5B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w:t>
      </w:r>
      <w:r w:rsidRPr="52B42544" w:rsidR="4D62D5BB">
        <w:rPr>
          <w:rFonts w:ascii="Calibri" w:hAnsi="Calibri" w:eastAsia="Calibri" w:cs="Calibri"/>
          <w:b w:val="0"/>
          <w:bCs w:val="0"/>
          <w:i w:val="0"/>
          <w:iCs w:val="0"/>
          <w:caps w:val="0"/>
          <w:smallCaps w:val="0"/>
          <w:noProof w:val="0"/>
          <w:color w:val="000000" w:themeColor="text1" w:themeTint="FF" w:themeShade="FF"/>
          <w:sz w:val="22"/>
          <w:szCs w:val="22"/>
          <w:lang w:val="en-GB"/>
        </w:rPr>
        <w:t>comply with</w:t>
      </w:r>
      <w:r w:rsidRPr="52B42544" w:rsidR="4D62D5B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legislation</w:t>
      </w:r>
    </w:p>
    <w:p w:rsidR="6884F99B" w:rsidP="52B42544" w:rsidRDefault="6884F99B" w14:paraId="6BF59695" w14:textId="0DDDAD26">
      <w:pPr>
        <w:pStyle w:val="ListParagraph"/>
        <w:numPr>
          <w:ilvl w:val="0"/>
          <w:numId w:val="15"/>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2B42544" w:rsidR="6884F99B">
        <w:rPr>
          <w:rFonts w:ascii="Calibri" w:hAnsi="Calibri" w:eastAsia="Calibri" w:cs="Calibri"/>
          <w:b w:val="0"/>
          <w:bCs w:val="0"/>
          <w:i w:val="0"/>
          <w:iCs w:val="0"/>
          <w:caps w:val="0"/>
          <w:smallCaps w:val="0"/>
          <w:noProof w:val="0"/>
          <w:color w:val="000000" w:themeColor="text1" w:themeTint="FF" w:themeShade="FF"/>
          <w:sz w:val="22"/>
          <w:szCs w:val="22"/>
          <w:lang w:val="en-GB"/>
        </w:rPr>
        <w:t>To seek references at your request</w:t>
      </w:r>
    </w:p>
    <w:p w:rsidR="4D62D5BB" w:rsidP="52B42544" w:rsidRDefault="4D62D5BB" w14:paraId="7B6AF4E8" w14:textId="2AF12D43">
      <w:pPr>
        <w:pStyle w:val="ListParagraph"/>
        <w:numPr>
          <w:ilvl w:val="0"/>
          <w:numId w:val="15"/>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2B42544" w:rsidR="4D62D5B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comply with the requirements of our regulators </w:t>
      </w:r>
    </w:p>
    <w:p w:rsidR="4D62D5BB" w:rsidP="52B42544" w:rsidRDefault="4D62D5BB" w14:paraId="4D0B7E3A" w14:textId="46BDCE7A">
      <w:pPr>
        <w:pStyle w:val="ListParagraph"/>
        <w:numPr>
          <w:ilvl w:val="0"/>
          <w:numId w:val="15"/>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2B42544" w:rsidR="4D62D5BB">
        <w:rPr>
          <w:rFonts w:ascii="Calibri" w:hAnsi="Calibri" w:eastAsia="Calibri" w:cs="Calibri"/>
          <w:b w:val="0"/>
          <w:bCs w:val="0"/>
          <w:i w:val="0"/>
          <w:iCs w:val="0"/>
          <w:caps w:val="0"/>
          <w:smallCaps w:val="0"/>
          <w:noProof w:val="0"/>
          <w:color w:val="000000" w:themeColor="text1" w:themeTint="FF" w:themeShade="FF"/>
          <w:sz w:val="22"/>
          <w:szCs w:val="22"/>
          <w:lang w:val="en-GB"/>
        </w:rPr>
        <w:t>To satisfy or commission legal claims</w:t>
      </w:r>
      <w:r w:rsidRPr="52B42544" w:rsidR="1538AFD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or report any concerns relating to working with vulnerable people.</w:t>
      </w:r>
    </w:p>
    <w:p w:rsidR="52B42544" w:rsidP="52B42544" w:rsidRDefault="52B42544" w14:paraId="1AB4502F" w14:textId="31BE58FA">
      <w:pPr>
        <w:spacing w:after="0" w:line="240" w:lineRule="auto"/>
        <w:jc w:val="both"/>
        <w:rPr>
          <w:rFonts w:ascii="Calibri" w:hAnsi="Calibri" w:eastAsia="Calibri" w:cs="Calibri" w:asciiTheme="minorAscii" w:hAnsiTheme="minorAscii" w:eastAsiaTheme="minorAscii" w:cstheme="minorAscii"/>
          <w:sz w:val="22"/>
          <w:szCs w:val="22"/>
        </w:rPr>
      </w:pPr>
    </w:p>
    <w:p w:rsidR="60771EDC" w:rsidP="52B42544" w:rsidRDefault="60771EDC" w14:paraId="22A1C411" w14:textId="5FE096B0">
      <w:pPr>
        <w:spacing w:after="0" w:line="240" w:lineRule="auto"/>
        <w:jc w:val="both"/>
      </w:pPr>
      <w:r w:rsidRPr="52B42544" w:rsidR="60771EDC">
        <w:rPr>
          <w:rFonts w:ascii="Calibri" w:hAnsi="Calibri" w:eastAsia="Calibri" w:cs="Calibri" w:asciiTheme="minorAscii" w:hAnsiTheme="minorAscii" w:eastAsiaTheme="minorAscii" w:cstheme="minorAscii"/>
          <w:sz w:val="22"/>
          <w:szCs w:val="22"/>
        </w:rPr>
        <w:t>The third parties who will process your personal data for th</w:t>
      </w:r>
      <w:r w:rsidRPr="52B42544" w:rsidR="60771EDC">
        <w:rPr>
          <w:rFonts w:ascii="Calibri" w:hAnsi="Calibri" w:eastAsia="Calibri" w:cs="Calibri" w:asciiTheme="minorAscii" w:hAnsiTheme="minorAscii" w:eastAsiaTheme="minorAscii" w:cstheme="minorAscii"/>
          <w:sz w:val="22"/>
          <w:szCs w:val="22"/>
        </w:rPr>
        <w:t>is</w:t>
      </w:r>
      <w:r w:rsidRPr="52B42544" w:rsidR="60771EDC">
        <w:rPr>
          <w:rFonts w:ascii="Calibri" w:hAnsi="Calibri" w:eastAsia="Calibri" w:cs="Calibri" w:asciiTheme="minorAscii" w:hAnsiTheme="minorAscii" w:eastAsiaTheme="minorAscii" w:cstheme="minorAscii"/>
          <w:sz w:val="22"/>
          <w:szCs w:val="22"/>
        </w:rPr>
        <w:t xml:space="preserve"> purpose are</w:t>
      </w:r>
      <w:r w:rsidRPr="52B42544" w:rsidR="60771EDC">
        <w:rPr>
          <w:rFonts w:ascii="Calibri" w:hAnsi="Calibri" w:eastAsia="Calibri" w:cs="Calibri" w:asciiTheme="minorAscii" w:hAnsiTheme="minorAscii" w:eastAsiaTheme="minorAscii" w:cstheme="minorAscii"/>
          <w:color w:val="FF0000"/>
          <w:sz w:val="22"/>
          <w:szCs w:val="22"/>
        </w:rPr>
        <w:t xml:space="preserve"> </w:t>
      </w:r>
    </w:p>
    <w:p w:rsidR="6C820153" w:rsidP="52B42544" w:rsidRDefault="6C820153" w14:paraId="46D53340" w14:textId="6BB9AFD1">
      <w:pPr>
        <w:pStyle w:val="ListParagraph"/>
        <w:numPr>
          <w:ilvl w:val="0"/>
          <w:numId w:val="16"/>
        </w:numPr>
        <w:spacing w:after="0" w:line="240" w:lineRule="auto"/>
        <w:jc w:val="both"/>
        <w:rPr>
          <w:rFonts w:ascii="Calibri" w:hAnsi="Calibri" w:eastAsia="Calibri" w:cs="Calibri" w:asciiTheme="minorAscii" w:hAnsiTheme="minorAscii" w:eastAsiaTheme="minorAscii" w:cstheme="minorAscii"/>
          <w:color w:val="auto"/>
          <w:sz w:val="22"/>
          <w:szCs w:val="22"/>
        </w:rPr>
      </w:pPr>
      <w:r w:rsidRPr="52B42544" w:rsidR="6C820153">
        <w:rPr>
          <w:rFonts w:ascii="Calibri" w:hAnsi="Calibri" w:eastAsia="Calibri" w:cs="Calibri" w:asciiTheme="minorAscii" w:hAnsiTheme="minorAscii" w:eastAsiaTheme="minorAscii" w:cstheme="minorAscii"/>
          <w:color w:val="auto"/>
          <w:sz w:val="22"/>
          <w:szCs w:val="22"/>
        </w:rPr>
        <w:t>Disclosure Scotland</w:t>
      </w:r>
      <w:r w:rsidRPr="52B42544" w:rsidR="0EAB596B">
        <w:rPr>
          <w:rFonts w:ascii="Calibri" w:hAnsi="Calibri" w:eastAsia="Calibri" w:cs="Calibri" w:asciiTheme="minorAscii" w:hAnsiTheme="minorAscii" w:eastAsiaTheme="minorAscii" w:cstheme="minorAscii"/>
          <w:color w:val="auto"/>
          <w:sz w:val="22"/>
          <w:szCs w:val="22"/>
        </w:rPr>
        <w:t>/Volunteer Scotland</w:t>
      </w:r>
    </w:p>
    <w:p w:rsidR="0EAB596B" w:rsidP="52B42544" w:rsidRDefault="0EAB596B" w14:paraId="1AE3AF19" w14:textId="01DB4FA2">
      <w:pPr>
        <w:pStyle w:val="ListParagraph"/>
        <w:numPr>
          <w:ilvl w:val="0"/>
          <w:numId w:val="16"/>
        </w:numPr>
        <w:spacing w:after="0" w:line="240" w:lineRule="auto"/>
        <w:jc w:val="both"/>
        <w:rPr>
          <w:rFonts w:ascii="Calibri" w:hAnsi="Calibri" w:eastAsia="Calibri" w:cs="Calibri" w:asciiTheme="minorAscii" w:hAnsiTheme="minorAscii" w:eastAsiaTheme="minorAscii" w:cstheme="minorAscii"/>
          <w:color w:val="auto"/>
          <w:sz w:val="22"/>
          <w:szCs w:val="22"/>
        </w:rPr>
      </w:pPr>
      <w:r w:rsidRPr="52B42544" w:rsidR="0EAB596B">
        <w:rPr>
          <w:rFonts w:ascii="Calibri" w:hAnsi="Calibri" w:eastAsia="Calibri" w:cs="Calibri" w:asciiTheme="minorAscii" w:hAnsiTheme="minorAscii" w:eastAsiaTheme="minorAscii" w:cstheme="minorAscii"/>
          <w:color w:val="auto"/>
          <w:sz w:val="22"/>
          <w:szCs w:val="22"/>
        </w:rPr>
        <w:t xml:space="preserve">Care Inspectorate and/or SSSC (and </w:t>
      </w:r>
      <w:r w:rsidRPr="52B42544" w:rsidR="0EAB596B">
        <w:rPr>
          <w:rFonts w:ascii="Calibri" w:hAnsi="Calibri" w:eastAsia="Calibri" w:cs="Calibri" w:asciiTheme="minorAscii" w:hAnsiTheme="minorAscii" w:eastAsiaTheme="minorAscii" w:cstheme="minorAscii"/>
          <w:color w:val="auto"/>
          <w:sz w:val="22"/>
          <w:szCs w:val="22"/>
        </w:rPr>
        <w:t>other</w:t>
      </w:r>
      <w:r w:rsidRPr="52B42544" w:rsidR="0EAB596B">
        <w:rPr>
          <w:rFonts w:ascii="Calibri" w:hAnsi="Calibri" w:eastAsia="Calibri" w:cs="Calibri" w:asciiTheme="minorAscii" w:hAnsiTheme="minorAscii" w:eastAsiaTheme="minorAscii" w:cstheme="minorAscii"/>
          <w:color w:val="auto"/>
          <w:sz w:val="22"/>
          <w:szCs w:val="22"/>
        </w:rPr>
        <w:t xml:space="preserve"> professional </w:t>
      </w:r>
      <w:r w:rsidRPr="52B42544" w:rsidR="699E1518">
        <w:rPr>
          <w:rFonts w:ascii="Calibri" w:hAnsi="Calibri" w:eastAsia="Calibri" w:cs="Calibri" w:asciiTheme="minorAscii" w:hAnsiTheme="minorAscii" w:eastAsiaTheme="minorAscii" w:cstheme="minorAscii"/>
          <w:color w:val="auto"/>
          <w:sz w:val="22"/>
          <w:szCs w:val="22"/>
        </w:rPr>
        <w:t>bodies)</w:t>
      </w:r>
    </w:p>
    <w:p w:rsidR="6A5528B6" w:rsidP="52B42544" w:rsidRDefault="6A5528B6" w14:paraId="78D17B86" w14:textId="3FB88434">
      <w:pPr>
        <w:pStyle w:val="ListParagraph"/>
        <w:numPr>
          <w:ilvl w:val="0"/>
          <w:numId w:val="16"/>
        </w:numPr>
        <w:spacing w:after="0" w:line="240" w:lineRule="auto"/>
        <w:jc w:val="both"/>
        <w:rPr>
          <w:rFonts w:ascii="Calibri" w:hAnsi="Calibri" w:eastAsia="Calibri" w:cs="Calibri" w:asciiTheme="minorAscii" w:hAnsiTheme="minorAscii" w:eastAsiaTheme="minorAscii" w:cstheme="minorAscii"/>
          <w:color w:val="auto"/>
          <w:sz w:val="22"/>
          <w:szCs w:val="22"/>
        </w:rPr>
      </w:pPr>
      <w:r w:rsidRPr="52B42544" w:rsidR="6A5528B6">
        <w:rPr>
          <w:rFonts w:ascii="Calibri" w:hAnsi="Calibri" w:eastAsia="Calibri" w:cs="Calibri" w:asciiTheme="minorAscii" w:hAnsiTheme="minorAscii" w:eastAsiaTheme="minorAscii" w:cstheme="minorAscii"/>
          <w:color w:val="auto"/>
          <w:sz w:val="22"/>
          <w:szCs w:val="22"/>
        </w:rPr>
        <w:t>Past employers</w:t>
      </w:r>
    </w:p>
    <w:p w:rsidR="6A5528B6" w:rsidP="52B42544" w:rsidRDefault="6A5528B6" w14:paraId="40DEA198" w14:textId="78DFDCB1">
      <w:pPr>
        <w:pStyle w:val="ListParagraph"/>
        <w:numPr>
          <w:ilvl w:val="0"/>
          <w:numId w:val="16"/>
        </w:numPr>
        <w:spacing w:after="0" w:line="240" w:lineRule="auto"/>
        <w:jc w:val="both"/>
        <w:rPr>
          <w:rFonts w:ascii="Calibri" w:hAnsi="Calibri" w:eastAsia="Calibri" w:cs="Calibri" w:asciiTheme="minorAscii" w:hAnsiTheme="minorAscii" w:eastAsiaTheme="minorAscii" w:cstheme="minorAscii"/>
          <w:color w:val="auto"/>
          <w:sz w:val="22"/>
          <w:szCs w:val="22"/>
        </w:rPr>
      </w:pPr>
      <w:r w:rsidRPr="52B42544" w:rsidR="6A5528B6">
        <w:rPr>
          <w:rFonts w:ascii="Calibri" w:hAnsi="Calibri" w:eastAsia="Calibri" w:cs="Calibri" w:asciiTheme="minorAscii" w:hAnsiTheme="minorAscii" w:eastAsiaTheme="minorAscii" w:cstheme="minorAscii"/>
          <w:color w:val="auto"/>
          <w:sz w:val="22"/>
          <w:szCs w:val="22"/>
        </w:rPr>
        <w:t>Insurers</w:t>
      </w:r>
    </w:p>
    <w:p w:rsidRPr="00A7753D" w:rsidR="0013138F" w:rsidP="52B42544" w:rsidRDefault="0013138F" w14:paraId="47547E77" w14:textId="04979F6F">
      <w:pPr>
        <w:spacing w:after="0" w:line="240" w:lineRule="auto"/>
        <w:jc w:val="both"/>
        <w:rPr>
          <w:rFonts w:ascii="Calibri" w:hAnsi="Calibri" w:eastAsia="Calibri" w:cs="Calibri" w:asciiTheme="minorAscii" w:hAnsiTheme="minorAscii" w:eastAsiaTheme="minorAscii" w:cstheme="minorAscii"/>
          <w:sz w:val="22"/>
          <w:szCs w:val="22"/>
        </w:rPr>
      </w:pPr>
    </w:p>
    <w:p w:rsidR="006576F1" w:rsidP="52B42544" w:rsidRDefault="00D136E4" w14:paraId="48B5AFA9" w14:textId="377640CC">
      <w:pPr>
        <w:spacing w:after="0" w:line="240" w:lineRule="auto"/>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 xml:space="preserve">We may also share your data with third parties as part of a restructure, or for other reasons to </w:t>
      </w:r>
      <w:r w:rsidRPr="52B42544" w:rsidR="6028C08E">
        <w:rPr>
          <w:rFonts w:ascii="Calibri" w:hAnsi="Calibri" w:eastAsia="Calibri" w:cs="Calibri" w:asciiTheme="minorAscii" w:hAnsiTheme="minorAscii" w:eastAsiaTheme="minorAscii" w:cstheme="minorAscii"/>
          <w:sz w:val="22"/>
          <w:szCs w:val="22"/>
        </w:rPr>
        <w:t>comply w</w:t>
      </w:r>
      <w:r w:rsidRPr="52B42544" w:rsidR="7DDE9D03">
        <w:rPr>
          <w:rFonts w:ascii="Calibri" w:hAnsi="Calibri" w:eastAsia="Calibri" w:cs="Calibri" w:asciiTheme="minorAscii" w:hAnsiTheme="minorAscii" w:eastAsiaTheme="minorAscii" w:cstheme="minorAscii"/>
          <w:sz w:val="22"/>
          <w:szCs w:val="22"/>
        </w:rPr>
        <w:t>ith</w:t>
      </w:r>
      <w:r w:rsidRPr="52B42544" w:rsidR="7DDE9D03">
        <w:rPr>
          <w:rFonts w:ascii="Calibri" w:hAnsi="Calibri" w:eastAsia="Calibri" w:cs="Calibri" w:asciiTheme="minorAscii" w:hAnsiTheme="minorAscii" w:eastAsiaTheme="minorAscii" w:cstheme="minorAscii"/>
          <w:sz w:val="22"/>
          <w:szCs w:val="22"/>
        </w:rPr>
        <w:t xml:space="preserve"> a legal obligation upon us.</w:t>
      </w:r>
      <w:r w:rsidRPr="52B42544" w:rsidR="45F6C5B4">
        <w:rPr>
          <w:rFonts w:ascii="Calibri" w:hAnsi="Calibri" w:eastAsia="Calibri" w:cs="Calibri" w:asciiTheme="minorAscii" w:hAnsiTheme="minorAscii" w:eastAsiaTheme="minorAscii" w:cstheme="minorAscii"/>
          <w:sz w:val="22"/>
          <w:szCs w:val="22"/>
        </w:rPr>
        <w:t xml:space="preserve"> </w:t>
      </w:r>
    </w:p>
    <w:p w:rsidR="006576F1" w:rsidP="52B42544" w:rsidRDefault="006576F1" w14:paraId="732AE5F4"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D136E4" w:rsidP="52B42544" w:rsidRDefault="00F157C6" w14:paraId="47547E78" w14:textId="31AC189F">
      <w:pPr>
        <w:spacing w:after="0" w:line="240" w:lineRule="auto"/>
        <w:jc w:val="both"/>
        <w:rPr>
          <w:rFonts w:ascii="Calibri" w:hAnsi="Calibri" w:eastAsia="Calibri" w:cs="Calibri" w:asciiTheme="minorAscii" w:hAnsiTheme="minorAscii" w:eastAsiaTheme="minorAscii" w:cstheme="minorAscii"/>
          <w:sz w:val="22"/>
          <w:szCs w:val="22"/>
        </w:rPr>
      </w:pPr>
      <w:r w:rsidRPr="52B42544" w:rsidR="45F6C5B4">
        <w:rPr>
          <w:rFonts w:ascii="Calibri" w:hAnsi="Calibri" w:eastAsia="Calibri" w:cs="Calibri" w:asciiTheme="minorAscii" w:hAnsiTheme="minorAscii" w:eastAsiaTheme="minorAscii" w:cstheme="minorAscii"/>
          <w:sz w:val="22"/>
          <w:szCs w:val="22"/>
        </w:rPr>
        <w:t xml:space="preserve">We have a data processing agreement in place with such third parties to ensure data is not </w:t>
      </w:r>
      <w:r w:rsidRPr="52B42544" w:rsidR="45F6C5B4">
        <w:rPr>
          <w:rFonts w:ascii="Calibri" w:hAnsi="Calibri" w:eastAsia="Calibri" w:cs="Calibri" w:asciiTheme="minorAscii" w:hAnsiTheme="minorAscii" w:eastAsiaTheme="minorAscii" w:cstheme="minorAscii"/>
          <w:sz w:val="22"/>
          <w:szCs w:val="22"/>
        </w:rPr>
        <w:t>compromise</w:t>
      </w:r>
      <w:r w:rsidRPr="52B42544" w:rsidR="6DFD4092">
        <w:rPr>
          <w:rFonts w:ascii="Calibri" w:hAnsi="Calibri" w:eastAsia="Calibri" w:cs="Calibri" w:asciiTheme="minorAscii" w:hAnsiTheme="minorAscii" w:eastAsiaTheme="minorAscii" w:cstheme="minorAscii"/>
          <w:sz w:val="22"/>
          <w:szCs w:val="22"/>
        </w:rPr>
        <w:t xml:space="preserve"> and/or will agree processing at the time of sharing</w:t>
      </w:r>
      <w:r w:rsidRPr="52B42544" w:rsidR="45F6C5B4">
        <w:rPr>
          <w:rFonts w:ascii="Calibri" w:hAnsi="Calibri" w:eastAsia="Calibri" w:cs="Calibri" w:asciiTheme="minorAscii" w:hAnsiTheme="minorAscii" w:eastAsiaTheme="minorAscii" w:cstheme="minorAscii"/>
          <w:sz w:val="22"/>
          <w:szCs w:val="22"/>
        </w:rPr>
        <w:t>.</w:t>
      </w:r>
      <w:r w:rsidRPr="52B42544" w:rsidR="414979B8">
        <w:rPr>
          <w:rFonts w:ascii="Calibri" w:hAnsi="Calibri" w:eastAsia="Calibri" w:cs="Calibri" w:asciiTheme="minorAscii" w:hAnsiTheme="minorAscii" w:eastAsiaTheme="minorAscii" w:cstheme="minorAscii"/>
          <w:sz w:val="22"/>
          <w:szCs w:val="22"/>
        </w:rPr>
        <w:t xml:space="preserve"> Third parties must implement </w:t>
      </w:r>
      <w:r w:rsidRPr="52B42544" w:rsidR="414979B8">
        <w:rPr>
          <w:rFonts w:ascii="Calibri" w:hAnsi="Calibri" w:eastAsia="Calibri" w:cs="Calibri" w:asciiTheme="minorAscii" w:hAnsiTheme="minorAscii" w:eastAsiaTheme="minorAscii" w:cstheme="minorAscii"/>
          <w:sz w:val="22"/>
          <w:szCs w:val="22"/>
        </w:rPr>
        <w:t>appropriate technical</w:t>
      </w:r>
      <w:r w:rsidRPr="52B42544" w:rsidR="414979B8">
        <w:rPr>
          <w:rFonts w:ascii="Calibri" w:hAnsi="Calibri" w:eastAsia="Calibri" w:cs="Calibri" w:asciiTheme="minorAscii" w:hAnsiTheme="minorAscii" w:eastAsiaTheme="minorAscii" w:cstheme="minorAscii"/>
          <w:sz w:val="22"/>
          <w:szCs w:val="22"/>
        </w:rPr>
        <w:t xml:space="preserve"> and organisational measures to ensure the security of your data.</w:t>
      </w:r>
    </w:p>
    <w:p w:rsidR="0013138F" w:rsidP="52B42544" w:rsidRDefault="0013138F" w14:paraId="47547E79"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D136E4" w:rsidP="52B42544" w:rsidRDefault="00D136E4" w14:paraId="47547E7B"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We do not share your data with bodies outside of the European Economic Area.</w:t>
      </w:r>
    </w:p>
    <w:p w:rsidRPr="00A7753D" w:rsidR="0013138F" w:rsidP="52B42544" w:rsidRDefault="0013138F" w14:paraId="47547E7C" w14:textId="77777777">
      <w:pPr>
        <w:spacing w:after="0" w:line="240" w:lineRule="auto"/>
        <w:jc w:val="both"/>
        <w:rPr>
          <w:rFonts w:ascii="Calibri" w:hAnsi="Calibri" w:eastAsia="Calibri" w:cs="Calibri" w:asciiTheme="minorAscii" w:hAnsiTheme="minorAscii" w:eastAsiaTheme="minorAscii" w:cstheme="minorAscii"/>
          <w:color w:val="FF0000"/>
          <w:sz w:val="22"/>
          <w:szCs w:val="22"/>
        </w:rPr>
      </w:pPr>
    </w:p>
    <w:p w:rsidR="52B42544" w:rsidP="52B42544" w:rsidRDefault="52B42544" w14:paraId="65A4C40A" w14:textId="0E105EFB">
      <w:pPr>
        <w:spacing w:after="0" w:line="240" w:lineRule="auto"/>
        <w:jc w:val="both"/>
        <w:rPr>
          <w:rFonts w:ascii="Calibri" w:hAnsi="Calibri" w:eastAsia="Calibri" w:cs="Calibri" w:asciiTheme="minorAscii" w:hAnsiTheme="minorAscii" w:eastAsiaTheme="minorAscii" w:cstheme="minorAscii"/>
          <w:color w:val="FF0000"/>
          <w:sz w:val="22"/>
          <w:szCs w:val="22"/>
        </w:rPr>
      </w:pPr>
    </w:p>
    <w:p w:rsidR="52B42544" w:rsidP="52B42544" w:rsidRDefault="52B42544" w14:paraId="117486D8" w14:textId="4E5B96B5">
      <w:pPr>
        <w:spacing w:after="0" w:line="240" w:lineRule="auto"/>
        <w:jc w:val="both"/>
        <w:rPr>
          <w:rFonts w:ascii="Calibri" w:hAnsi="Calibri" w:eastAsia="Calibri" w:cs="Calibri" w:asciiTheme="minorAscii" w:hAnsiTheme="minorAscii" w:eastAsiaTheme="minorAscii" w:cstheme="minorAscii"/>
          <w:color w:val="FF0000"/>
          <w:sz w:val="22"/>
          <w:szCs w:val="22"/>
        </w:rPr>
      </w:pPr>
    </w:p>
    <w:p w:rsidR="52B42544" w:rsidP="52B42544" w:rsidRDefault="52B42544" w14:paraId="57AA2DBC" w14:textId="03098794">
      <w:pPr>
        <w:spacing w:after="0" w:line="240" w:lineRule="auto"/>
        <w:jc w:val="both"/>
        <w:rPr>
          <w:rFonts w:ascii="Calibri" w:hAnsi="Calibri" w:eastAsia="Calibri" w:cs="Calibri" w:asciiTheme="minorAscii" w:hAnsiTheme="minorAscii" w:eastAsiaTheme="minorAscii" w:cstheme="minorAscii"/>
          <w:color w:val="FF0000"/>
          <w:sz w:val="22"/>
          <w:szCs w:val="22"/>
        </w:rPr>
      </w:pPr>
    </w:p>
    <w:p w:rsidR="52B42544" w:rsidP="52B42544" w:rsidRDefault="52B42544" w14:paraId="0481CB60" w14:textId="02E213CC">
      <w:pPr>
        <w:spacing w:after="0" w:line="240" w:lineRule="auto"/>
        <w:jc w:val="both"/>
        <w:rPr>
          <w:rFonts w:ascii="Calibri" w:hAnsi="Calibri" w:eastAsia="Calibri" w:cs="Calibri" w:asciiTheme="minorAscii" w:hAnsiTheme="minorAscii" w:eastAsiaTheme="minorAscii" w:cstheme="minorAscii"/>
          <w:color w:val="FF0000"/>
          <w:sz w:val="22"/>
          <w:szCs w:val="22"/>
        </w:rPr>
      </w:pPr>
    </w:p>
    <w:p w:rsidRPr="00A7753D" w:rsidR="00D136E4" w:rsidP="52B42544" w:rsidRDefault="00A7753D" w14:paraId="47547E82"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PROTECTING YOUR DATA</w:t>
      </w:r>
    </w:p>
    <w:p w:rsidRPr="00A7753D" w:rsidR="00D136E4" w:rsidP="52B42544" w:rsidRDefault="00D136E4" w14:paraId="47547E84" w14:textId="34B507E2">
      <w:pPr>
        <w:spacing w:after="0" w:line="240" w:lineRule="auto"/>
        <w:jc w:val="both"/>
        <w:rPr>
          <w:rFonts w:ascii="Calibri" w:hAnsi="Calibri" w:eastAsia="Calibri" w:cs="Calibri" w:asciiTheme="minorAscii" w:hAnsiTheme="minorAscii" w:eastAsiaTheme="minorAscii" w:cstheme="minorAscii"/>
          <w:sz w:val="22"/>
          <w:szCs w:val="22"/>
        </w:rPr>
      </w:pPr>
      <w:r w:rsidRPr="52B42544" w:rsidR="6028C08E">
        <w:rPr>
          <w:rFonts w:ascii="Calibri" w:hAnsi="Calibri" w:eastAsia="Calibri" w:cs="Calibri" w:asciiTheme="minorAscii" w:hAnsiTheme="minorAscii" w:eastAsiaTheme="minorAscii" w:cstheme="minorAscii"/>
          <w:sz w:val="22"/>
          <w:szCs w:val="22"/>
        </w:rPr>
        <w:t xml:space="preserve">We are aware of the requirement to ensure your data is protected against accidental loss or disclosure, </w:t>
      </w:r>
      <w:r w:rsidRPr="52B42544" w:rsidR="6028C08E">
        <w:rPr>
          <w:rFonts w:ascii="Calibri" w:hAnsi="Calibri" w:eastAsia="Calibri" w:cs="Calibri" w:asciiTheme="minorAscii" w:hAnsiTheme="minorAscii" w:eastAsiaTheme="minorAscii" w:cstheme="minorAscii"/>
          <w:sz w:val="22"/>
          <w:szCs w:val="22"/>
        </w:rPr>
        <w:t>destruction</w:t>
      </w:r>
      <w:r w:rsidRPr="52B42544" w:rsidR="6028C08E">
        <w:rPr>
          <w:rFonts w:ascii="Calibri" w:hAnsi="Calibri" w:eastAsia="Calibri" w:cs="Calibri" w:asciiTheme="minorAscii" w:hAnsiTheme="minorAscii" w:eastAsiaTheme="minorAscii" w:cstheme="minorAscii"/>
          <w:sz w:val="22"/>
          <w:szCs w:val="22"/>
        </w:rPr>
        <w:t xml:space="preserve"> and abuse. We have implemented processes to guard against such. </w:t>
      </w:r>
    </w:p>
    <w:p w:rsidR="52B42544" w:rsidP="52B42544" w:rsidRDefault="52B42544" w14:paraId="608EAE30" w14:textId="3BD7B912">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D136E4" w:rsidP="52B42544" w:rsidRDefault="00A7753D" w14:paraId="47547E85"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RETENTION PERIODS</w:t>
      </w:r>
    </w:p>
    <w:p w:rsidRPr="00A7753D" w:rsidR="0079426D" w:rsidP="5FD14F0F" w:rsidRDefault="00641FC9" w14:paraId="47547E86" w14:textId="77777777">
      <w:pPr>
        <w:spacing w:after="0" w:line="240" w:lineRule="auto"/>
        <w:jc w:val="left"/>
        <w:rPr>
          <w:rFonts w:ascii="Calibri" w:hAnsi="Calibri" w:eastAsia="Calibri" w:cs="Calibri" w:asciiTheme="minorAscii" w:hAnsiTheme="minorAscii" w:eastAsiaTheme="minorAscii" w:cstheme="minorAscii"/>
          <w:sz w:val="22"/>
          <w:szCs w:val="22"/>
        </w:rPr>
      </w:pPr>
      <w:r w:rsidRPr="5FD14F0F" w:rsidR="1C729722">
        <w:rPr>
          <w:rFonts w:ascii="Calibri" w:hAnsi="Calibri" w:eastAsia="Calibri" w:cs="Calibri" w:asciiTheme="minorAscii" w:hAnsiTheme="minorAscii" w:eastAsiaTheme="minorAscii" w:cstheme="minorAscii"/>
          <w:sz w:val="22"/>
          <w:szCs w:val="22"/>
        </w:rPr>
        <w:t>W</w:t>
      </w:r>
      <w:r w:rsidRPr="5FD14F0F" w:rsidR="6028C08E">
        <w:rPr>
          <w:rFonts w:ascii="Calibri" w:hAnsi="Calibri" w:eastAsia="Calibri" w:cs="Calibri" w:asciiTheme="minorAscii" w:hAnsiTheme="minorAscii" w:eastAsiaTheme="minorAscii" w:cstheme="minorAscii"/>
          <w:sz w:val="22"/>
          <w:szCs w:val="22"/>
        </w:rPr>
        <w:t>e only keep your data for as long as we need it for,</w:t>
      </w:r>
      <w:r w:rsidRPr="5FD14F0F" w:rsidR="68684618">
        <w:rPr>
          <w:rFonts w:ascii="Calibri" w:hAnsi="Calibri" w:eastAsia="Calibri" w:cs="Calibri" w:asciiTheme="minorAscii" w:hAnsiTheme="minorAscii" w:eastAsiaTheme="minorAscii" w:cstheme="minorAscii"/>
          <w:sz w:val="22"/>
          <w:szCs w:val="22"/>
        </w:rPr>
        <w:t xml:space="preserve"> which, in relation to unsuccessful candidates, is six months to a year.</w:t>
      </w:r>
      <w:r w:rsidRPr="5FD14F0F" w:rsidR="6028C08E">
        <w:rPr>
          <w:rFonts w:ascii="Calibri" w:hAnsi="Calibri" w:eastAsia="Calibri" w:cs="Calibri" w:asciiTheme="minorAscii" w:hAnsiTheme="minorAscii" w:eastAsiaTheme="minorAscii" w:cstheme="minorAscii"/>
          <w:sz w:val="22"/>
          <w:szCs w:val="22"/>
        </w:rPr>
        <w:t xml:space="preserve"> </w:t>
      </w:r>
    </w:p>
    <w:p w:rsidRPr="00A7753D" w:rsidR="0013138F" w:rsidP="5FD14F0F" w:rsidRDefault="0013138F" w14:paraId="47547E87" w14:textId="77777777">
      <w:pPr>
        <w:spacing w:after="0" w:line="240" w:lineRule="auto"/>
        <w:jc w:val="left"/>
        <w:rPr>
          <w:rFonts w:ascii="Calibri" w:hAnsi="Calibri" w:eastAsia="Calibri" w:cs="Calibri" w:asciiTheme="minorAscii" w:hAnsiTheme="minorAscii" w:eastAsiaTheme="minorAscii" w:cstheme="minorAscii"/>
          <w:sz w:val="22"/>
          <w:szCs w:val="22"/>
        </w:rPr>
      </w:pPr>
    </w:p>
    <w:p w:rsidR="00D62068" w:rsidP="5FD14F0F" w:rsidRDefault="00D62068" w14:paraId="47547E88" w14:textId="77777777">
      <w:pPr>
        <w:spacing w:after="0" w:line="240" w:lineRule="auto"/>
        <w:jc w:val="left"/>
        <w:rPr>
          <w:rFonts w:ascii="Calibri" w:hAnsi="Calibri" w:eastAsia="Calibri" w:cs="Calibri" w:asciiTheme="minorAscii" w:hAnsiTheme="minorAscii" w:eastAsiaTheme="minorAscii" w:cstheme="minorAscii"/>
          <w:sz w:val="22"/>
          <w:szCs w:val="22"/>
        </w:rPr>
      </w:pPr>
      <w:r w:rsidRPr="5FD14F0F" w:rsidR="68684618">
        <w:rPr>
          <w:rFonts w:ascii="Calibri" w:hAnsi="Calibri" w:eastAsia="Calibri" w:cs="Calibri" w:asciiTheme="minorAscii" w:hAnsiTheme="minorAscii" w:eastAsiaTheme="minorAscii" w:cstheme="minorAscii"/>
          <w:sz w:val="22"/>
          <w:szCs w:val="22"/>
        </w:rPr>
        <w:t>If your application is not successful and we have not sought consent or you have not provided consent upon our request to keep your data for the purpose of future suitable job vacancies, we will keep your data for six months once the recruitment exercise ends.</w:t>
      </w:r>
    </w:p>
    <w:p w:rsidRPr="00A7753D" w:rsidR="006576F1" w:rsidP="5FD14F0F" w:rsidRDefault="006576F1" w14:paraId="7F6B3381" w14:textId="77777777">
      <w:pPr>
        <w:spacing w:after="0" w:line="240" w:lineRule="auto"/>
        <w:jc w:val="left"/>
        <w:rPr>
          <w:rFonts w:ascii="Calibri" w:hAnsi="Calibri" w:eastAsia="Calibri" w:cs="Calibri" w:asciiTheme="minorAscii" w:hAnsiTheme="minorAscii" w:eastAsiaTheme="minorAscii" w:cstheme="minorAscii"/>
          <w:sz w:val="22"/>
          <w:szCs w:val="22"/>
        </w:rPr>
      </w:pPr>
    </w:p>
    <w:p w:rsidRPr="00A7753D" w:rsidR="00D62068" w:rsidP="5FD14F0F" w:rsidRDefault="00D62068" w14:paraId="47547E89" w14:textId="77777777">
      <w:pPr>
        <w:spacing w:after="0" w:line="240" w:lineRule="auto"/>
        <w:jc w:val="left"/>
        <w:rPr>
          <w:rFonts w:ascii="Calibri" w:hAnsi="Calibri" w:eastAsia="Calibri" w:cs="Calibri" w:asciiTheme="minorAscii" w:hAnsiTheme="minorAscii" w:eastAsiaTheme="minorAscii" w:cstheme="minorAscii"/>
          <w:sz w:val="22"/>
          <w:szCs w:val="22"/>
        </w:rPr>
      </w:pPr>
      <w:r w:rsidRPr="5FD14F0F" w:rsidR="68684618">
        <w:rPr>
          <w:rFonts w:ascii="Calibri" w:hAnsi="Calibri" w:eastAsia="Calibri" w:cs="Calibri" w:asciiTheme="minorAscii" w:hAnsiTheme="minorAscii" w:eastAsiaTheme="minorAscii" w:cstheme="minorAscii"/>
          <w:sz w:val="22"/>
          <w:szCs w:val="22"/>
        </w:rPr>
        <w:t>If we have sought your consent to keep your data on file for future job vacancies, and you have provided consent, we will keep your data for nine months once the recruitment exercise ends. At the end of this period, we will delete or destroy your data, unless you have already withdrawn your consent to our processing of your data in which case it will be deleted or destroyed upon your withdrawal of consent.</w:t>
      </w:r>
    </w:p>
    <w:p w:rsidRPr="00A7753D" w:rsidR="00A441B6" w:rsidP="52B42544" w:rsidRDefault="00A441B6" w14:paraId="47547E8A"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A441B6" w:rsidP="52B42544" w:rsidRDefault="00A441B6" w14:paraId="47547E8B"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6C4CA12A">
        <w:rPr>
          <w:rFonts w:ascii="Calibri" w:hAnsi="Calibri" w:eastAsia="Calibri" w:cs="Calibri" w:asciiTheme="minorAscii" w:hAnsiTheme="minorAscii" w:eastAsiaTheme="minorAscii" w:cstheme="minorAscii"/>
          <w:sz w:val="22"/>
          <w:szCs w:val="22"/>
        </w:rPr>
        <w:t>Where you have provided consent to our use of your data, you also have the right to withdraw that consent at any time. This means that we will stop processing your data and there will be no consequences of withdrawing consent.</w:t>
      </w:r>
    </w:p>
    <w:p w:rsidRPr="00A7753D" w:rsidR="0013138F" w:rsidP="52B42544" w:rsidRDefault="0013138F" w14:paraId="47547E8C"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D62068" w:rsidP="52B42544" w:rsidRDefault="00D62068" w14:paraId="47547E8D"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68684618">
        <w:rPr>
          <w:rFonts w:ascii="Calibri" w:hAnsi="Calibri" w:eastAsia="Calibri" w:cs="Calibri" w:asciiTheme="minorAscii" w:hAnsiTheme="minorAscii" w:eastAsiaTheme="minorAscii" w:cstheme="minorAscii"/>
          <w:sz w:val="22"/>
          <w:szCs w:val="22"/>
        </w:rPr>
        <w:t>If your application is successful, your data will be kept and transferred to the systems we administer for employees. We have a separate privacy notice for employees, which will be provided to you.</w:t>
      </w:r>
    </w:p>
    <w:p w:rsidRPr="00A7753D" w:rsidR="0013138F" w:rsidP="52B42544" w:rsidRDefault="0013138F" w14:paraId="47547E8E" w14:textId="77777777">
      <w:pPr>
        <w:spacing w:after="0" w:line="240" w:lineRule="auto"/>
        <w:jc w:val="both"/>
        <w:rPr>
          <w:rFonts w:ascii="Calibri" w:hAnsi="Calibri" w:eastAsia="Calibri" w:cs="Calibri" w:asciiTheme="minorAscii" w:hAnsiTheme="minorAscii" w:eastAsiaTheme="minorAscii" w:cstheme="minorAscii"/>
          <w:b w:val="1"/>
          <w:bCs w:val="1"/>
          <w:sz w:val="22"/>
          <w:szCs w:val="22"/>
        </w:rPr>
      </w:pPr>
    </w:p>
    <w:p w:rsidRPr="00A7753D" w:rsidR="00D136E4" w:rsidP="52B42544" w:rsidRDefault="00A7753D" w14:paraId="47547E8F"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AUTOMATED DECISION MAKING</w:t>
      </w:r>
    </w:p>
    <w:p w:rsidRPr="00A7753D" w:rsidR="00D136E4" w:rsidP="52B42544" w:rsidRDefault="00344A81" w14:paraId="47547E90" w14:textId="39AC2EE9">
      <w:pPr>
        <w:spacing w:after="0" w:line="240" w:lineRule="auto"/>
        <w:jc w:val="both"/>
        <w:rPr>
          <w:rFonts w:ascii="Calibri" w:hAnsi="Calibri" w:eastAsia="Calibri" w:cs="Calibri" w:asciiTheme="minorAscii" w:hAnsiTheme="minorAscii" w:eastAsiaTheme="minorAscii" w:cstheme="minorAscii"/>
          <w:sz w:val="22"/>
          <w:szCs w:val="22"/>
        </w:rPr>
      </w:pPr>
      <w:r w:rsidRPr="52B42544" w:rsidR="4C061EC7">
        <w:rPr>
          <w:rFonts w:ascii="Calibri" w:hAnsi="Calibri" w:eastAsia="Calibri" w:cs="Calibri" w:asciiTheme="minorAscii" w:hAnsiTheme="minorAscii" w:eastAsiaTheme="minorAscii" w:cstheme="minorAscii"/>
          <w:sz w:val="22"/>
          <w:szCs w:val="22"/>
        </w:rPr>
        <w:t xml:space="preserve">Automated </w:t>
      </w:r>
      <w:r w:rsidRPr="52B42544" w:rsidR="4C061EC7">
        <w:rPr>
          <w:rFonts w:ascii="Calibri" w:hAnsi="Calibri" w:eastAsia="Calibri" w:cs="Calibri" w:asciiTheme="minorAscii" w:hAnsiTheme="minorAscii" w:eastAsiaTheme="minorAscii" w:cstheme="minorAscii"/>
          <w:sz w:val="22"/>
          <w:szCs w:val="22"/>
        </w:rPr>
        <w:t>decision making</w:t>
      </w:r>
      <w:r w:rsidRPr="52B42544" w:rsidR="4C061EC7">
        <w:rPr>
          <w:rFonts w:ascii="Calibri" w:hAnsi="Calibri" w:eastAsia="Calibri" w:cs="Calibri" w:asciiTheme="minorAscii" w:hAnsiTheme="minorAscii" w:eastAsiaTheme="minorAscii" w:cstheme="minorAscii"/>
          <w:sz w:val="22"/>
          <w:szCs w:val="22"/>
        </w:rPr>
        <w:t xml:space="preserve"> means making decision</w:t>
      </w:r>
      <w:r w:rsidRPr="52B42544" w:rsidR="65404DF8">
        <w:rPr>
          <w:rFonts w:ascii="Calibri" w:hAnsi="Calibri" w:eastAsia="Calibri" w:cs="Calibri" w:asciiTheme="minorAscii" w:hAnsiTheme="minorAscii" w:eastAsiaTheme="minorAscii" w:cstheme="minorAscii"/>
          <w:sz w:val="22"/>
          <w:szCs w:val="22"/>
        </w:rPr>
        <w:t>s</w:t>
      </w:r>
      <w:r w:rsidRPr="52B42544" w:rsidR="4C061EC7">
        <w:rPr>
          <w:rFonts w:ascii="Calibri" w:hAnsi="Calibri" w:eastAsia="Calibri" w:cs="Calibri" w:asciiTheme="minorAscii" w:hAnsiTheme="minorAscii" w:eastAsiaTheme="minorAscii" w:cstheme="minorAscii"/>
          <w:sz w:val="22"/>
          <w:szCs w:val="22"/>
        </w:rPr>
        <w:t xml:space="preserve"> about you using no human involvement e.g. using computerised filtering equipment. </w:t>
      </w:r>
      <w:r w:rsidRPr="52B42544" w:rsidR="6028C08E">
        <w:rPr>
          <w:rFonts w:ascii="Calibri" w:hAnsi="Calibri" w:eastAsia="Calibri" w:cs="Calibri" w:asciiTheme="minorAscii" w:hAnsiTheme="minorAscii" w:eastAsiaTheme="minorAscii" w:cstheme="minorAscii"/>
          <w:sz w:val="22"/>
          <w:szCs w:val="22"/>
        </w:rPr>
        <w:t>No decision will be made about you solely on the basis of automated decision making (where a decision is taken about you using an electronic system without human involvement) which h</w:t>
      </w:r>
      <w:r w:rsidRPr="52B42544" w:rsidR="4C061EC7">
        <w:rPr>
          <w:rFonts w:ascii="Calibri" w:hAnsi="Calibri" w:eastAsia="Calibri" w:cs="Calibri" w:asciiTheme="minorAscii" w:hAnsiTheme="minorAscii" w:eastAsiaTheme="minorAscii" w:cstheme="minorAscii"/>
          <w:sz w:val="22"/>
          <w:szCs w:val="22"/>
        </w:rPr>
        <w:t>as a significant impact on you.</w:t>
      </w:r>
    </w:p>
    <w:p w:rsidRPr="00A7753D" w:rsidR="0013138F" w:rsidP="52B42544" w:rsidRDefault="0013138F" w14:paraId="47547E91" w14:textId="77777777">
      <w:pPr>
        <w:spacing w:after="0" w:line="240" w:lineRule="auto"/>
        <w:jc w:val="both"/>
        <w:rPr>
          <w:rFonts w:ascii="Calibri" w:hAnsi="Calibri" w:eastAsia="Calibri" w:cs="Calibri" w:asciiTheme="minorAscii" w:hAnsiTheme="minorAscii" w:eastAsiaTheme="minorAscii" w:cstheme="minorAscii"/>
          <w:b w:val="1"/>
          <w:bCs w:val="1"/>
          <w:color w:val="FF0000"/>
          <w:sz w:val="22"/>
          <w:szCs w:val="22"/>
        </w:rPr>
      </w:pPr>
    </w:p>
    <w:p w:rsidRPr="00A7753D" w:rsidR="00FD5160" w:rsidP="52B42544" w:rsidRDefault="00C62E98" w14:paraId="47547E97"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3C2D1AC7">
        <w:rPr>
          <w:rFonts w:ascii="Calibri" w:hAnsi="Calibri" w:eastAsia="Calibri" w:cs="Calibri" w:asciiTheme="minorAscii" w:hAnsiTheme="minorAscii" w:eastAsiaTheme="minorAscii" w:cstheme="minorAscii"/>
          <w:sz w:val="22"/>
          <w:szCs w:val="22"/>
        </w:rPr>
        <w:t>YOUR</w:t>
      </w:r>
      <w:r w:rsidRPr="52B42544" w:rsidR="1E71A973">
        <w:rPr>
          <w:rFonts w:ascii="Calibri" w:hAnsi="Calibri" w:eastAsia="Calibri" w:cs="Calibri" w:asciiTheme="minorAscii" w:hAnsiTheme="minorAscii" w:eastAsiaTheme="minorAscii" w:cstheme="minorAscii"/>
          <w:sz w:val="22"/>
          <w:szCs w:val="22"/>
        </w:rPr>
        <w:t xml:space="preserve"> RIGHTS </w:t>
      </w:r>
    </w:p>
    <w:p w:rsidRPr="00A7753D" w:rsidR="00FD5160" w:rsidP="52B42544" w:rsidRDefault="00FD5160" w14:paraId="47547E98"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7454170A">
        <w:rPr>
          <w:rFonts w:ascii="Calibri" w:hAnsi="Calibri" w:eastAsia="Calibri" w:cs="Calibri" w:asciiTheme="minorAscii" w:hAnsiTheme="minorAscii" w:eastAsiaTheme="minorAscii" w:cstheme="minorAscii"/>
          <w:sz w:val="22"/>
          <w:szCs w:val="22"/>
        </w:rPr>
        <w:t>You have the following rights in relation to the personal data we hold on you:</w:t>
      </w:r>
    </w:p>
    <w:p w:rsidRPr="00A7753D" w:rsidR="002D3433" w:rsidP="52B42544" w:rsidRDefault="002D3433" w14:paraId="47547E99"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5F714A" w:rsidR="00FD5160" w:rsidP="52B42544" w:rsidRDefault="00FD5160" w14:paraId="47547E9A"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7454170A">
        <w:rPr>
          <w:rFonts w:ascii="Calibri" w:hAnsi="Calibri" w:eastAsia="Calibri" w:cs="Calibri" w:asciiTheme="minorAscii" w:hAnsiTheme="minorAscii" w:eastAsiaTheme="minorAscii" w:cstheme="minorAscii"/>
          <w:sz w:val="22"/>
          <w:szCs w:val="22"/>
        </w:rPr>
        <w:t>the right to be informed about the data we hold on you and what we do with it;</w:t>
      </w:r>
    </w:p>
    <w:p w:rsidRPr="005F714A" w:rsidR="00FD5160" w:rsidP="52B42544" w:rsidRDefault="00FD5160" w14:paraId="47547E9B"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7454170A">
        <w:rPr>
          <w:rFonts w:ascii="Calibri" w:hAnsi="Calibri" w:eastAsia="Calibri" w:cs="Calibri" w:asciiTheme="minorAscii" w:hAnsiTheme="minorAscii" w:eastAsiaTheme="minorAscii" w:cstheme="minorAscii"/>
          <w:sz w:val="22"/>
          <w:szCs w:val="22"/>
        </w:rPr>
        <w:t xml:space="preserve">the right of access to the data we hold </w:t>
      </w:r>
      <w:r w:rsidRPr="52B42544" w:rsidR="7454170A">
        <w:rPr>
          <w:rFonts w:ascii="Calibri" w:hAnsi="Calibri" w:eastAsia="Calibri" w:cs="Calibri" w:asciiTheme="minorAscii" w:hAnsiTheme="minorAscii" w:eastAsiaTheme="minorAscii" w:cstheme="minorAscii"/>
          <w:sz w:val="22"/>
          <w:szCs w:val="22"/>
        </w:rPr>
        <w:t>on</w:t>
      </w:r>
      <w:r w:rsidRPr="52B42544" w:rsidR="7454170A">
        <w:rPr>
          <w:rFonts w:ascii="Calibri" w:hAnsi="Calibri" w:eastAsia="Calibri" w:cs="Calibri" w:asciiTheme="minorAscii" w:hAnsiTheme="minorAscii" w:eastAsiaTheme="minorAscii" w:cstheme="minorAscii"/>
          <w:sz w:val="22"/>
          <w:szCs w:val="22"/>
        </w:rPr>
        <w:t xml:space="preserve"> you. </w:t>
      </w:r>
      <w:r w:rsidRPr="52B42544" w:rsidR="5DB93C1B">
        <w:rPr>
          <w:rFonts w:ascii="Calibri" w:hAnsi="Calibri" w:eastAsia="Calibri" w:cs="Calibri" w:asciiTheme="minorAscii" w:hAnsiTheme="minorAscii" w:eastAsiaTheme="minorAscii" w:cstheme="minorAscii"/>
          <w:sz w:val="22"/>
          <w:szCs w:val="22"/>
        </w:rPr>
        <w:t>We operate a separate Subject Access Request policy and all such requ</w:t>
      </w:r>
      <w:r w:rsidRPr="52B42544" w:rsidR="178FFBC9">
        <w:rPr>
          <w:rFonts w:ascii="Calibri" w:hAnsi="Calibri" w:eastAsia="Calibri" w:cs="Calibri" w:asciiTheme="minorAscii" w:hAnsiTheme="minorAscii" w:eastAsiaTheme="minorAscii" w:cstheme="minorAscii"/>
          <w:sz w:val="22"/>
          <w:szCs w:val="22"/>
        </w:rPr>
        <w:t>ests will be dealt with accordingly;</w:t>
      </w:r>
    </w:p>
    <w:p w:rsidRPr="005F714A" w:rsidR="00FD5160" w:rsidP="52B42544" w:rsidRDefault="00FD5160" w14:paraId="47547E9C"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7454170A">
        <w:rPr>
          <w:rFonts w:ascii="Calibri" w:hAnsi="Calibri" w:eastAsia="Calibri" w:cs="Calibri" w:asciiTheme="minorAscii" w:hAnsiTheme="minorAscii" w:eastAsiaTheme="minorAscii" w:cstheme="minorAscii"/>
          <w:sz w:val="22"/>
          <w:szCs w:val="22"/>
        </w:rPr>
        <w:t xml:space="preserve">the right for any inaccuracies in the data we hold </w:t>
      </w:r>
      <w:r w:rsidRPr="52B42544" w:rsidR="7454170A">
        <w:rPr>
          <w:rFonts w:ascii="Calibri" w:hAnsi="Calibri" w:eastAsia="Calibri" w:cs="Calibri" w:asciiTheme="minorAscii" w:hAnsiTheme="minorAscii" w:eastAsiaTheme="minorAscii" w:cstheme="minorAscii"/>
          <w:sz w:val="22"/>
          <w:szCs w:val="22"/>
        </w:rPr>
        <w:t>on</w:t>
      </w:r>
      <w:r w:rsidRPr="52B42544" w:rsidR="7454170A">
        <w:rPr>
          <w:rFonts w:ascii="Calibri" w:hAnsi="Calibri" w:eastAsia="Calibri" w:cs="Calibri" w:asciiTheme="minorAscii" w:hAnsiTheme="minorAscii" w:eastAsiaTheme="minorAscii" w:cstheme="minorAscii"/>
          <w:sz w:val="22"/>
          <w:szCs w:val="22"/>
        </w:rPr>
        <w:t xml:space="preserve"> you, however they come to light, to be corrected. This is also known as ‘rectification’;</w:t>
      </w:r>
    </w:p>
    <w:p w:rsidRPr="005F714A" w:rsidR="00FD5160" w:rsidP="52B42544" w:rsidRDefault="00FD5160" w14:paraId="47547E9D"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7454170A">
        <w:rPr>
          <w:rFonts w:ascii="Calibri" w:hAnsi="Calibri" w:eastAsia="Calibri" w:cs="Calibri" w:asciiTheme="minorAscii" w:hAnsiTheme="minorAscii" w:eastAsiaTheme="minorAscii" w:cstheme="minorAscii"/>
          <w:sz w:val="22"/>
          <w:szCs w:val="22"/>
        </w:rPr>
        <w:t>the right to have data deleted in certain circumstances. This is also known as ‘erasure’;</w:t>
      </w:r>
    </w:p>
    <w:p w:rsidRPr="005F714A" w:rsidR="00FD5160" w:rsidP="52B42544" w:rsidRDefault="00FD5160" w14:paraId="47547E9E"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7454170A">
        <w:rPr>
          <w:rFonts w:ascii="Calibri" w:hAnsi="Calibri" w:eastAsia="Calibri" w:cs="Calibri" w:asciiTheme="minorAscii" w:hAnsiTheme="minorAscii" w:eastAsiaTheme="minorAscii" w:cstheme="minorAscii"/>
          <w:sz w:val="22"/>
          <w:szCs w:val="22"/>
        </w:rPr>
        <w:t xml:space="preserve">the right to restrict the processing of the data; </w:t>
      </w:r>
    </w:p>
    <w:p w:rsidRPr="005F714A" w:rsidR="00FD5160" w:rsidP="52B42544" w:rsidRDefault="00FD5160" w14:paraId="47547E9F"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7454170A">
        <w:rPr>
          <w:rFonts w:ascii="Calibri" w:hAnsi="Calibri" w:eastAsia="Calibri" w:cs="Calibri" w:asciiTheme="minorAscii" w:hAnsiTheme="minorAscii" w:eastAsiaTheme="minorAscii" w:cstheme="minorAscii"/>
          <w:sz w:val="22"/>
          <w:szCs w:val="22"/>
        </w:rPr>
        <w:t xml:space="preserve">the right to transfer the data we hold </w:t>
      </w:r>
      <w:r w:rsidRPr="52B42544" w:rsidR="7454170A">
        <w:rPr>
          <w:rFonts w:ascii="Calibri" w:hAnsi="Calibri" w:eastAsia="Calibri" w:cs="Calibri" w:asciiTheme="minorAscii" w:hAnsiTheme="minorAscii" w:eastAsiaTheme="minorAscii" w:cstheme="minorAscii"/>
          <w:sz w:val="22"/>
          <w:szCs w:val="22"/>
        </w:rPr>
        <w:t>on</w:t>
      </w:r>
      <w:r w:rsidRPr="52B42544" w:rsidR="7454170A">
        <w:rPr>
          <w:rFonts w:ascii="Calibri" w:hAnsi="Calibri" w:eastAsia="Calibri" w:cs="Calibri" w:asciiTheme="minorAscii" w:hAnsiTheme="minorAscii" w:eastAsiaTheme="minorAscii" w:cstheme="minorAscii"/>
          <w:sz w:val="22"/>
          <w:szCs w:val="22"/>
        </w:rPr>
        <w:t xml:space="preserve"> you to another party. This is also known as ‘portability’;</w:t>
      </w:r>
    </w:p>
    <w:p w:rsidRPr="005F714A" w:rsidR="00FD5160" w:rsidP="52B42544" w:rsidRDefault="00FD5160" w14:paraId="47547EA0"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7454170A">
        <w:rPr>
          <w:rFonts w:ascii="Calibri" w:hAnsi="Calibri" w:eastAsia="Calibri" w:cs="Calibri" w:asciiTheme="minorAscii" w:hAnsiTheme="minorAscii" w:eastAsiaTheme="minorAscii" w:cstheme="minorAscii"/>
          <w:sz w:val="22"/>
          <w:szCs w:val="22"/>
        </w:rPr>
        <w:t>the right to object to the inclusion of any information;</w:t>
      </w:r>
    </w:p>
    <w:p w:rsidRPr="005F714A" w:rsidR="00FD5160" w:rsidP="52B42544" w:rsidRDefault="00FD5160" w14:paraId="47547EA1" w14:textId="77777777">
      <w:pPr>
        <w:pStyle w:val="ListParagraph"/>
        <w:numPr>
          <w:ilvl w:val="1"/>
          <w:numId w:val="1"/>
        </w:numPr>
        <w:spacing w:after="0" w:line="240" w:lineRule="auto"/>
        <w:ind w:left="709" w:hanging="283"/>
        <w:jc w:val="both"/>
        <w:rPr>
          <w:rFonts w:ascii="Calibri" w:hAnsi="Calibri" w:eastAsia="Calibri" w:cs="Calibri" w:asciiTheme="minorAscii" w:hAnsiTheme="minorAscii" w:eastAsiaTheme="minorAscii" w:cstheme="minorAscii"/>
          <w:sz w:val="22"/>
          <w:szCs w:val="22"/>
        </w:rPr>
      </w:pPr>
      <w:r w:rsidRPr="52B42544" w:rsidR="7454170A">
        <w:rPr>
          <w:rFonts w:ascii="Calibri" w:hAnsi="Calibri" w:eastAsia="Calibri" w:cs="Calibri" w:asciiTheme="minorAscii" w:hAnsiTheme="minorAscii" w:eastAsiaTheme="minorAscii" w:cstheme="minorAscii"/>
          <w:sz w:val="22"/>
          <w:szCs w:val="22"/>
        </w:rPr>
        <w:t>the right to regulate any automated decision-making and profiling of personal data.</w:t>
      </w:r>
    </w:p>
    <w:p w:rsidRPr="00A7753D" w:rsidR="001F06D2" w:rsidP="52B42544" w:rsidRDefault="001F06D2" w14:paraId="47547EA2"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52B42544" w:rsidP="52B42544" w:rsidRDefault="52B42544" w14:paraId="35C78494" w14:textId="4AD1AA0C">
      <w:pPr>
        <w:spacing w:after="0" w:line="240" w:lineRule="auto"/>
        <w:jc w:val="both"/>
        <w:rPr>
          <w:rFonts w:ascii="Calibri" w:hAnsi="Calibri" w:eastAsia="Calibri" w:cs="Calibri" w:asciiTheme="minorAscii" w:hAnsiTheme="minorAscii" w:eastAsiaTheme="minorAscii" w:cstheme="minorAscii"/>
          <w:sz w:val="22"/>
          <w:szCs w:val="22"/>
        </w:rPr>
      </w:pPr>
    </w:p>
    <w:p w:rsidR="52B42544" w:rsidP="52B42544" w:rsidRDefault="52B42544" w14:paraId="50CFDD7F" w14:textId="657CB9A1">
      <w:pPr>
        <w:spacing w:after="0" w:line="240" w:lineRule="auto"/>
        <w:jc w:val="both"/>
        <w:rPr>
          <w:rFonts w:ascii="Calibri" w:hAnsi="Calibri" w:eastAsia="Calibri" w:cs="Calibri" w:asciiTheme="minorAscii" w:hAnsiTheme="minorAscii" w:eastAsiaTheme="minorAscii" w:cstheme="minorAscii"/>
          <w:sz w:val="22"/>
          <w:szCs w:val="22"/>
        </w:rPr>
      </w:pPr>
    </w:p>
    <w:p w:rsidR="52B42544" w:rsidP="52B42544" w:rsidRDefault="52B42544" w14:paraId="2F39C66E" w14:textId="2BC169AA">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1F06D2" w:rsidP="52B42544" w:rsidRDefault="001F06D2" w14:paraId="47547EA3"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178FFBC9">
        <w:rPr>
          <w:rFonts w:ascii="Calibri" w:hAnsi="Calibri" w:eastAsia="Calibri" w:cs="Calibri" w:asciiTheme="minorAscii" w:hAnsiTheme="minorAscii" w:eastAsiaTheme="minorAscii" w:cstheme="minorAscii"/>
          <w:sz w:val="22"/>
          <w:szCs w:val="22"/>
        </w:rPr>
        <w:t>In addition to the above rights, you also have the unrestricted right to withdraw consent, that you have previously provided, to our processing of your data at any time. Withdrawing your consent means that we will stop processing the data that you had previously given us consent to use. There will be no consequences for withdrawing your consent. However, in some cases, we may continue to use the data where so permitted by having a legitimate reason for doing so.</w:t>
      </w:r>
    </w:p>
    <w:p w:rsidRPr="00A7753D" w:rsidR="001F06D2" w:rsidP="52B42544" w:rsidRDefault="001F06D2" w14:paraId="47547EA4"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001F06D2" w:rsidP="52B42544" w:rsidRDefault="001F06D2" w14:paraId="47547EA5" w14:textId="36A4C300">
      <w:pPr>
        <w:spacing w:after="0" w:line="240" w:lineRule="auto"/>
        <w:jc w:val="both"/>
        <w:rPr>
          <w:rFonts w:ascii="Calibri" w:hAnsi="Calibri" w:eastAsia="Calibri" w:cs="Calibri" w:asciiTheme="minorAscii" w:hAnsiTheme="minorAscii" w:eastAsiaTheme="minorAscii" w:cstheme="minorAscii"/>
          <w:color w:val="FF0000"/>
          <w:sz w:val="22"/>
          <w:szCs w:val="22"/>
        </w:rPr>
      </w:pPr>
      <w:r w:rsidRPr="52B42544" w:rsidR="178FFBC9">
        <w:rPr>
          <w:rFonts w:ascii="Calibri" w:hAnsi="Calibri" w:eastAsia="Calibri" w:cs="Calibri" w:asciiTheme="minorAscii" w:hAnsiTheme="minorAscii" w:eastAsiaTheme="minorAscii" w:cstheme="minorAscii"/>
          <w:sz w:val="22"/>
          <w:szCs w:val="22"/>
        </w:rPr>
        <w:t xml:space="preserve">If you wish to exercise any of the rights explained above, please contact </w:t>
      </w:r>
      <w:r w:rsidRPr="52B42544" w:rsidR="53D337B1">
        <w:rPr>
          <w:rFonts w:ascii="Calibri" w:hAnsi="Calibri" w:eastAsia="Calibri" w:cs="Calibri" w:asciiTheme="minorAscii" w:hAnsiTheme="minorAscii" w:eastAsiaTheme="minorAscii" w:cstheme="minorAscii"/>
          <w:sz w:val="22"/>
          <w:szCs w:val="22"/>
        </w:rPr>
        <w:t>FLF Administrative Department on 01592 800 430.</w:t>
      </w:r>
    </w:p>
    <w:p w:rsidR="0013138F" w:rsidP="52B42544" w:rsidRDefault="0013138F" w14:paraId="47547EA6" w14:textId="77777777">
      <w:pPr>
        <w:spacing w:after="0" w:line="240" w:lineRule="auto"/>
        <w:jc w:val="both"/>
        <w:rPr>
          <w:rFonts w:ascii="Calibri" w:hAnsi="Calibri" w:eastAsia="Calibri" w:cs="Calibri" w:asciiTheme="minorAscii" w:hAnsiTheme="minorAscii" w:eastAsiaTheme="minorAscii" w:cstheme="minorAscii"/>
          <w:color w:val="FF0000"/>
          <w:sz w:val="22"/>
          <w:szCs w:val="22"/>
        </w:rPr>
      </w:pPr>
    </w:p>
    <w:p w:rsidRPr="00A7753D" w:rsidR="00D136E4" w:rsidP="52B42544" w:rsidRDefault="00A7753D" w14:paraId="47547EA7"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MAKING A COMPLAINT</w:t>
      </w:r>
    </w:p>
    <w:p w:rsidRPr="001D3861" w:rsidR="007D1CF0" w:rsidP="52B42544" w:rsidRDefault="007D1CF0" w14:paraId="16780A2D" w14:textId="035A1D4E">
      <w:pPr>
        <w:pStyle w:val="GaramondBody"/>
        <w:rPr>
          <w:rFonts w:ascii="Calibri" w:hAnsi="Calibri" w:eastAsia="Calibri" w:cs="Calibri" w:asciiTheme="minorAscii" w:hAnsiTheme="minorAscii" w:eastAsiaTheme="minorAscii" w:cstheme="minorAscii"/>
          <w:sz w:val="22"/>
          <w:szCs w:val="22"/>
        </w:rPr>
      </w:pPr>
      <w:r w:rsidRPr="52B42544" w:rsidR="4A5E1E82">
        <w:rPr>
          <w:rFonts w:ascii="Calibri" w:hAnsi="Calibri" w:eastAsia="Calibri" w:cs="Calibri" w:asciiTheme="minorAscii" w:hAnsiTheme="minorAscii" w:eastAsiaTheme="minorAscii" w:cstheme="minorAscii"/>
          <w:sz w:val="22"/>
          <w:szCs w:val="22"/>
        </w:rPr>
        <w:t>If you consider your data rights have been breached, you can make a complaint to us at any time using any of the following methods:</w:t>
      </w:r>
    </w:p>
    <w:p w:rsidRPr="001D3861" w:rsidR="007D1CF0" w:rsidP="52B42544" w:rsidRDefault="007D1CF0" w14:paraId="162B2489" w14:textId="77777777">
      <w:pPr>
        <w:pStyle w:val="GaramondBody"/>
        <w:ind w:left="360"/>
        <w:rPr>
          <w:rFonts w:ascii="Calibri" w:hAnsi="Calibri" w:eastAsia="Calibri" w:cs="Calibri" w:asciiTheme="minorAscii" w:hAnsiTheme="minorAscii" w:eastAsiaTheme="minorAscii" w:cstheme="minorAscii"/>
          <w:sz w:val="22"/>
          <w:szCs w:val="22"/>
        </w:rPr>
      </w:pPr>
    </w:p>
    <w:p w:rsidR="3686BAE7" w:rsidP="52B42544" w:rsidRDefault="3686BAE7" w14:paraId="210911D5" w14:textId="145ABB78">
      <w:pPr>
        <w:pStyle w:val="GaramondBody"/>
        <w:numPr>
          <w:ilvl w:val="1"/>
          <w:numId w:val="11"/>
        </w:numPr>
        <w:rPr>
          <w:b w:val="0"/>
          <w:bCs w:val="0"/>
          <w:i w:val="0"/>
          <w:iCs w:val="0"/>
          <w:caps w:val="0"/>
          <w:smallCaps w:val="0"/>
          <w:noProof w:val="0"/>
          <w:lang w:val="en-GB"/>
        </w:rPr>
      </w:pPr>
      <w:r w:rsidRPr="52B42544" w:rsidR="3686BAE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Email: </w:t>
      </w:r>
      <w:r w:rsidRPr="52B42544" w:rsidR="430A7945">
        <w:rPr>
          <w:rFonts w:ascii="Calibri" w:hAnsi="Calibri" w:eastAsia="Calibri" w:cs="Calibri"/>
          <w:b w:val="0"/>
          <w:bCs w:val="0"/>
          <w:i w:val="0"/>
          <w:iCs w:val="0"/>
          <w:caps w:val="0"/>
          <w:smallCaps w:val="0"/>
          <w:noProof w:val="0"/>
          <w:color w:val="000000" w:themeColor="text1" w:themeTint="FF" w:themeShade="FF"/>
          <w:sz w:val="22"/>
          <w:szCs w:val="22"/>
          <w:lang w:val="en-GB"/>
        </w:rPr>
        <w:t>HR@frontlinefife.co.uk</w:t>
      </w:r>
    </w:p>
    <w:p w:rsidR="3686BAE7" w:rsidP="52B42544" w:rsidRDefault="3686BAE7" w14:paraId="08C2506A" w14:textId="7ECE1C73">
      <w:pPr>
        <w:pStyle w:val="GaramondBody"/>
        <w:numPr>
          <w:ilvl w:val="1"/>
          <w:numId w:val="11"/>
        </w:numPr>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2B42544" w:rsidR="3686BAE7">
        <w:rPr>
          <w:rFonts w:ascii="Calibri" w:hAnsi="Calibri" w:eastAsia="Calibri" w:cs="Calibri"/>
          <w:b w:val="0"/>
          <w:bCs w:val="0"/>
          <w:i w:val="0"/>
          <w:iCs w:val="0"/>
          <w:caps w:val="0"/>
          <w:smallCaps w:val="0"/>
          <w:noProof w:val="0"/>
          <w:color w:val="000000" w:themeColor="text1" w:themeTint="FF" w:themeShade="FF"/>
          <w:sz w:val="22"/>
          <w:szCs w:val="22"/>
          <w:lang w:val="en-GB"/>
        </w:rPr>
        <w:t>Post:</w:t>
      </w:r>
      <w:r w:rsidRPr="52B42544" w:rsidR="47DECCD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HR</w:t>
      </w:r>
      <w:r w:rsidRPr="52B42544" w:rsidR="3686BAE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Frontline Fife Homelessness Services, 57-59 </w:t>
      </w:r>
      <w:r w:rsidRPr="52B42544" w:rsidR="3686BAE7">
        <w:rPr>
          <w:rFonts w:ascii="Calibri" w:hAnsi="Calibri" w:eastAsia="Calibri" w:cs="Calibri"/>
          <w:b w:val="0"/>
          <w:bCs w:val="0"/>
          <w:i w:val="0"/>
          <w:iCs w:val="0"/>
          <w:caps w:val="0"/>
          <w:smallCaps w:val="0"/>
          <w:noProof w:val="0"/>
          <w:color w:val="000000" w:themeColor="text1" w:themeTint="FF" w:themeShade="FF"/>
          <w:sz w:val="22"/>
          <w:szCs w:val="22"/>
          <w:lang w:val="en-GB"/>
        </w:rPr>
        <w:t>Viewforth</w:t>
      </w:r>
      <w:r w:rsidRPr="52B42544" w:rsidR="3686BAE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St., Kirkcaldy, KY13 DJ</w:t>
      </w:r>
    </w:p>
    <w:p w:rsidR="3686BAE7" w:rsidP="52B42544" w:rsidRDefault="3686BAE7" w14:paraId="350E1E5B" w14:textId="31E04D35">
      <w:pPr>
        <w:pStyle w:val="GaramondBody"/>
        <w:numPr>
          <w:ilvl w:val="1"/>
          <w:numId w:val="11"/>
        </w:numPr>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52B42544" w:rsidR="3686BAE7">
        <w:rPr>
          <w:rFonts w:ascii="Calibri" w:hAnsi="Calibri" w:eastAsia="Calibri" w:cs="Calibri"/>
          <w:b w:val="0"/>
          <w:bCs w:val="0"/>
          <w:i w:val="0"/>
          <w:iCs w:val="0"/>
          <w:caps w:val="0"/>
          <w:smallCaps w:val="0"/>
          <w:noProof w:val="0"/>
          <w:color w:val="000000" w:themeColor="text1" w:themeTint="FF" w:themeShade="FF"/>
          <w:sz w:val="22"/>
          <w:szCs w:val="22"/>
          <w:lang w:val="en-GB"/>
        </w:rPr>
        <w:t>Telephone: (01592 800 430)</w:t>
      </w:r>
    </w:p>
    <w:p w:rsidR="52B42544" w:rsidP="52B42544" w:rsidRDefault="52B42544" w14:paraId="426A22AA" w14:textId="6EDF03D9">
      <w:pPr>
        <w:pStyle w:val="GaramondBody"/>
        <w:ind w:left="720"/>
        <w:rPr>
          <w:rFonts w:ascii="Calibri" w:hAnsi="Calibri" w:eastAsia="Calibri" w:cs="Calibri" w:asciiTheme="minorAscii" w:hAnsiTheme="minorAscii" w:eastAsiaTheme="minorAscii" w:cstheme="minorAscii"/>
          <w:sz w:val="22"/>
          <w:szCs w:val="22"/>
        </w:rPr>
      </w:pPr>
    </w:p>
    <w:p w:rsidRPr="001D3861" w:rsidR="007D1CF0" w:rsidP="52B42544" w:rsidRDefault="007D1CF0" w14:paraId="0DBE9812" w14:textId="18E968C3">
      <w:pPr>
        <w:spacing w:after="0" w:line="240" w:lineRule="auto"/>
        <w:jc w:val="both"/>
        <w:rPr>
          <w:rFonts w:ascii="Calibri" w:hAnsi="Calibri" w:eastAsia="Calibri" w:cs="Calibri" w:asciiTheme="minorAscii" w:hAnsiTheme="minorAscii" w:eastAsiaTheme="minorAscii" w:cstheme="minorAscii"/>
          <w:sz w:val="22"/>
          <w:szCs w:val="22"/>
        </w:rPr>
      </w:pPr>
      <w:r w:rsidRPr="52B42544" w:rsidR="4A5E1E82">
        <w:rPr>
          <w:rFonts w:ascii="Calibri" w:hAnsi="Calibri" w:eastAsia="Calibri" w:cs="Calibri" w:asciiTheme="minorAscii" w:hAnsiTheme="minorAscii" w:eastAsiaTheme="minorAscii" w:cstheme="minorAscii"/>
          <w:sz w:val="22"/>
          <w:szCs w:val="22"/>
        </w:rPr>
        <w:t xml:space="preserve">More information is available in our </w:t>
      </w:r>
      <w:r w:rsidRPr="52B42544" w:rsidR="4C8A2BF3">
        <w:rPr>
          <w:rFonts w:ascii="Calibri" w:hAnsi="Calibri" w:eastAsia="Calibri" w:cs="Calibri" w:asciiTheme="minorAscii" w:hAnsiTheme="minorAscii" w:eastAsiaTheme="minorAscii" w:cstheme="minorAscii"/>
          <w:sz w:val="22"/>
          <w:szCs w:val="22"/>
        </w:rPr>
        <w:t>Data Protection policy</w:t>
      </w:r>
      <w:r w:rsidRPr="52B42544" w:rsidR="4A5E1E82">
        <w:rPr>
          <w:rFonts w:ascii="Calibri" w:hAnsi="Calibri" w:eastAsia="Calibri" w:cs="Calibri" w:asciiTheme="minorAscii" w:hAnsiTheme="minorAscii" w:eastAsiaTheme="minorAscii" w:cstheme="minorAscii"/>
          <w:sz w:val="22"/>
          <w:szCs w:val="22"/>
        </w:rPr>
        <w:t>.</w:t>
      </w:r>
    </w:p>
    <w:p w:rsidR="007D1CF0" w:rsidP="52B42544" w:rsidRDefault="007D1CF0" w14:paraId="63DCAD4C"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D136E4" w:rsidP="52B42544" w:rsidRDefault="007D1CF0" w14:paraId="47547EA8" w14:textId="030DD438">
      <w:pPr>
        <w:spacing w:after="0" w:line="240" w:lineRule="auto"/>
        <w:jc w:val="both"/>
        <w:rPr>
          <w:rFonts w:ascii="Calibri" w:hAnsi="Calibri" w:eastAsia="Calibri" w:cs="Calibri" w:asciiTheme="minorAscii" w:hAnsiTheme="minorAscii" w:eastAsiaTheme="minorAscii" w:cstheme="minorAscii"/>
          <w:sz w:val="22"/>
          <w:szCs w:val="22"/>
        </w:rPr>
      </w:pPr>
      <w:r w:rsidRPr="52B42544" w:rsidR="4A5E1E82">
        <w:rPr>
          <w:rFonts w:ascii="Calibri" w:hAnsi="Calibri" w:eastAsia="Calibri" w:cs="Calibri" w:asciiTheme="minorAscii" w:hAnsiTheme="minorAscii" w:eastAsiaTheme="minorAscii" w:cstheme="minorAscii"/>
          <w:sz w:val="22"/>
          <w:szCs w:val="22"/>
        </w:rPr>
        <w:t>You can also</w:t>
      </w:r>
      <w:r w:rsidRPr="52B42544" w:rsidR="4C061EC7">
        <w:rPr>
          <w:rFonts w:ascii="Calibri" w:hAnsi="Calibri" w:eastAsia="Calibri" w:cs="Calibri" w:asciiTheme="minorAscii" w:hAnsiTheme="minorAscii" w:eastAsiaTheme="minorAscii" w:cstheme="minorAscii"/>
          <w:sz w:val="22"/>
          <w:szCs w:val="22"/>
        </w:rPr>
        <w:t xml:space="preserve"> raise a complaint with the </w:t>
      </w:r>
      <w:r w:rsidRPr="52B42544" w:rsidR="6028C08E">
        <w:rPr>
          <w:rFonts w:ascii="Calibri" w:hAnsi="Calibri" w:eastAsia="Calibri" w:cs="Calibri" w:asciiTheme="minorAscii" w:hAnsiTheme="minorAscii" w:eastAsiaTheme="minorAscii" w:cstheme="minorAscii"/>
          <w:sz w:val="22"/>
          <w:szCs w:val="22"/>
        </w:rPr>
        <w:t xml:space="preserve">Information Commissioner (ICO). </w:t>
      </w:r>
      <w:r w:rsidRPr="52B42544" w:rsidR="4C061EC7">
        <w:rPr>
          <w:rFonts w:ascii="Calibri" w:hAnsi="Calibri" w:eastAsia="Calibri" w:cs="Calibri" w:asciiTheme="minorAscii" w:hAnsiTheme="minorAscii" w:eastAsiaTheme="minorAscii" w:cstheme="minorAscii"/>
          <w:sz w:val="22"/>
          <w:szCs w:val="22"/>
        </w:rPr>
        <w:t xml:space="preserve">You can contact the ICO at </w:t>
      </w:r>
      <w:r w:rsidRPr="52B42544" w:rsidR="34C97471">
        <w:rPr>
          <w:rFonts w:ascii="Calibri" w:hAnsi="Calibri" w:eastAsia="Calibri" w:cs="Calibri" w:asciiTheme="minorAscii" w:hAnsiTheme="minorAscii" w:eastAsiaTheme="minorAscii" w:cstheme="minorAscii"/>
          <w:color w:val="000000" w:themeColor="text1" w:themeTint="FF" w:themeShade="FF"/>
          <w:sz w:val="22"/>
          <w:szCs w:val="22"/>
          <w:lang w:val="en"/>
        </w:rPr>
        <w:t>Information Commissioner's Office, Wycliffe House, Water Lane, Wilmslow, Cheshire SK9 5AF or by telephone on 0303 123 1113 (local rate) or 01625 545 745.</w:t>
      </w:r>
    </w:p>
    <w:p w:rsidRPr="00A7753D" w:rsidR="00D136E4" w:rsidP="52B42544" w:rsidRDefault="00D136E4" w14:paraId="47547EA9"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E85D45" w:rsidP="52B42544" w:rsidRDefault="00A7753D" w14:paraId="47547EAA" w14:textId="77777777">
      <w:pPr>
        <w:pStyle w:val="BodyBoldRed"/>
        <w:numPr>
          <w:ilvl w:val="0"/>
          <w:numId w:val="1"/>
        </w:numPr>
        <w:ind w:left="426" w:hanging="426"/>
        <w:rPr>
          <w:rFonts w:ascii="Calibri" w:hAnsi="Calibri" w:eastAsia="Calibri" w:cs="Calibri" w:asciiTheme="minorAscii" w:hAnsiTheme="minorAscii" w:eastAsiaTheme="minorAscii" w:cstheme="minorAscii"/>
          <w:sz w:val="22"/>
          <w:szCs w:val="22"/>
        </w:rPr>
      </w:pPr>
      <w:r w:rsidRPr="52B42544" w:rsidR="1E71A973">
        <w:rPr>
          <w:rFonts w:ascii="Calibri" w:hAnsi="Calibri" w:eastAsia="Calibri" w:cs="Calibri" w:asciiTheme="minorAscii" w:hAnsiTheme="minorAscii" w:eastAsiaTheme="minorAscii" w:cstheme="minorAscii"/>
          <w:sz w:val="22"/>
          <w:szCs w:val="22"/>
        </w:rPr>
        <w:t>DATA PROTECTION COMPLIANCE</w:t>
      </w:r>
    </w:p>
    <w:p w:rsidRPr="00A7753D" w:rsidR="00E85D45" w:rsidP="52B42544" w:rsidRDefault="00E85D45" w14:paraId="47547EB3" w14:textId="77777777">
      <w:pPr>
        <w:spacing w:after="0" w:line="240" w:lineRule="auto"/>
        <w:jc w:val="both"/>
        <w:rPr>
          <w:rFonts w:ascii="Calibri" w:hAnsi="Calibri" w:eastAsia="Calibri" w:cs="Calibri" w:asciiTheme="minorAscii" w:hAnsiTheme="minorAscii" w:eastAsiaTheme="minorAscii" w:cstheme="minorAscii"/>
          <w:sz w:val="22"/>
          <w:szCs w:val="22"/>
        </w:rPr>
      </w:pPr>
      <w:r w:rsidRPr="52B42544" w:rsidR="423CABF5">
        <w:rPr>
          <w:rFonts w:ascii="Calibri" w:hAnsi="Calibri" w:eastAsia="Calibri" w:cs="Calibri" w:asciiTheme="minorAscii" w:hAnsiTheme="minorAscii" w:eastAsiaTheme="minorAscii" w:cstheme="minorAscii"/>
          <w:sz w:val="22"/>
          <w:szCs w:val="22"/>
        </w:rPr>
        <w:t>Our appointed compliance officer in respect of our data protection activities is:</w:t>
      </w:r>
    </w:p>
    <w:p w:rsidRPr="00A7753D" w:rsidR="00E85D45" w:rsidP="52B42544" w:rsidRDefault="00E85D45" w14:paraId="47547EB4"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Pr="00A7753D" w:rsidR="00E85D45" w:rsidP="52B42544" w:rsidRDefault="00E85D45" w14:paraId="47547EB5" w14:textId="6EAEE2F7">
      <w:pPr>
        <w:spacing w:after="0" w:line="240" w:lineRule="auto"/>
        <w:jc w:val="both"/>
        <w:rPr>
          <w:rFonts w:ascii="Calibri" w:hAnsi="Calibri" w:eastAsia="Calibri" w:cs="Calibri" w:asciiTheme="minorAscii" w:hAnsiTheme="minorAscii" w:eastAsiaTheme="minorAscii" w:cstheme="minorAscii"/>
          <w:sz w:val="22"/>
          <w:szCs w:val="22"/>
        </w:rPr>
      </w:pPr>
      <w:r w:rsidRPr="52B42544" w:rsidR="65BC8682">
        <w:rPr>
          <w:rFonts w:ascii="Calibri" w:hAnsi="Calibri" w:eastAsia="Calibri" w:cs="Calibri" w:asciiTheme="minorAscii" w:hAnsiTheme="minorAscii" w:eastAsiaTheme="minorAscii" w:cstheme="minorAscii"/>
          <w:sz w:val="22"/>
          <w:szCs w:val="22"/>
        </w:rPr>
        <w:t>Caryn Nicolson</w:t>
      </w:r>
    </w:p>
    <w:p w:rsidR="00E85D45" w:rsidP="52B42544" w:rsidRDefault="00E85D45" w14:paraId="47547EB6" w14:textId="2EEC16EC">
      <w:pPr>
        <w:spacing w:after="0" w:line="240" w:lineRule="auto"/>
        <w:jc w:val="both"/>
        <w:rPr>
          <w:rFonts w:ascii="Calibri" w:hAnsi="Calibri" w:eastAsia="Calibri" w:cs="Calibri" w:asciiTheme="minorAscii" w:hAnsiTheme="minorAscii" w:eastAsiaTheme="minorAscii" w:cstheme="minorAscii"/>
          <w:sz w:val="22"/>
          <w:szCs w:val="22"/>
        </w:rPr>
      </w:pPr>
      <w:r w:rsidRPr="52B42544" w:rsidR="38F48C50">
        <w:rPr>
          <w:rFonts w:ascii="Calibri" w:hAnsi="Calibri" w:eastAsia="Calibri" w:cs="Calibri" w:asciiTheme="minorAscii" w:hAnsiTheme="minorAscii" w:eastAsiaTheme="minorAscii" w:cstheme="minorAscii"/>
          <w:sz w:val="22"/>
          <w:szCs w:val="22"/>
        </w:rPr>
        <w:t>01592 800 430</w:t>
      </w:r>
      <w:r w:rsidRPr="52B42544" w:rsidR="423CABF5">
        <w:rPr>
          <w:rFonts w:ascii="Calibri" w:hAnsi="Calibri" w:eastAsia="Calibri" w:cs="Calibri" w:asciiTheme="minorAscii" w:hAnsiTheme="minorAscii" w:eastAsiaTheme="minorAscii" w:cstheme="minorAscii"/>
          <w:sz w:val="22"/>
          <w:szCs w:val="22"/>
        </w:rPr>
        <w:t xml:space="preserve">  </w:t>
      </w:r>
    </w:p>
    <w:p w:rsidR="00F93DFF" w:rsidP="52B42544" w:rsidRDefault="00F93DFF" w14:paraId="0FC7519C" w14:textId="77777777">
      <w:pPr>
        <w:spacing w:after="0" w:line="240" w:lineRule="auto"/>
        <w:jc w:val="both"/>
        <w:rPr>
          <w:rFonts w:ascii="Calibri" w:hAnsi="Calibri" w:eastAsia="Calibri" w:cs="Calibri" w:asciiTheme="minorAscii" w:hAnsiTheme="minorAscii" w:eastAsiaTheme="minorAscii" w:cstheme="minorAscii"/>
          <w:sz w:val="22"/>
          <w:szCs w:val="22"/>
        </w:rPr>
      </w:pPr>
    </w:p>
    <w:p w:rsidR="006F6129" w:rsidP="52B42544" w:rsidRDefault="006F6129" w14:paraId="7A459C00" w14:textId="77777777">
      <w:pPr>
        <w:rPr>
          <w:rFonts w:ascii="Calibri" w:hAnsi="Calibri" w:eastAsia="Calibri" w:cs="Calibri" w:asciiTheme="minorAscii" w:hAnsiTheme="minorAscii" w:eastAsiaTheme="minorAscii" w:cstheme="minorAscii"/>
          <w:b w:val="1"/>
          <w:bCs w:val="1"/>
          <w:sz w:val="22"/>
          <w:szCs w:val="22"/>
        </w:rPr>
      </w:pPr>
      <w:bookmarkStart w:name="a853177" w:id="5"/>
    </w:p>
    <w:bookmarkEnd w:id="5"/>
    <w:p w:rsidRPr="00A7753D" w:rsidR="00F93DFF" w:rsidP="00A7753D" w:rsidRDefault="00F93DFF" w14:paraId="2FD55CC3" w14:textId="77777777">
      <w:pPr>
        <w:spacing w:after="0" w:line="240" w:lineRule="auto"/>
        <w:jc w:val="both"/>
        <w:rPr>
          <w:rFonts w:ascii="Garamond" w:hAnsi="Garamond" w:cs="Arial"/>
        </w:rPr>
      </w:pPr>
    </w:p>
    <w:p w:rsidRPr="00A7753D" w:rsidR="00D136E4" w:rsidP="00A7753D" w:rsidRDefault="00D136E4" w14:paraId="47547EB7" w14:textId="77777777">
      <w:pPr>
        <w:spacing w:after="0" w:line="240" w:lineRule="auto"/>
        <w:jc w:val="both"/>
        <w:rPr>
          <w:rFonts w:ascii="Garamond" w:hAnsi="Garamond" w:cs="Arial"/>
        </w:rPr>
      </w:pPr>
    </w:p>
    <w:p w:rsidRPr="00A7753D" w:rsidR="00D136E4" w:rsidP="00A7753D" w:rsidRDefault="00D136E4" w14:paraId="47547EB8" w14:textId="77777777">
      <w:pPr>
        <w:spacing w:after="0" w:line="240" w:lineRule="auto"/>
        <w:jc w:val="both"/>
        <w:rPr>
          <w:rFonts w:ascii="Garamond" w:hAnsi="Garamond" w:cs="Arial"/>
        </w:rPr>
      </w:pPr>
    </w:p>
    <w:sectPr w:rsidRPr="00A7753D" w:rsidR="00D136E4">
      <w:footerReference w:type="default" r:id="rId11"/>
      <w:pgSz w:w="11906" w:h="16838" w:orient="portrait"/>
      <w:pgMar w:top="1440" w:right="1440" w:bottom="1440" w:left="1440" w:header="708" w:footer="708" w:gutter="0"/>
      <w:cols w:space="708"/>
      <w:docGrid w:linePitch="360"/>
      <w:headerReference w:type="default" r:id="R9ad15cf2108f44b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54B0" w:rsidP="006C471C" w:rsidRDefault="00C654B0" w14:paraId="0448744C" w14:textId="77777777">
      <w:pPr>
        <w:spacing w:after="0" w:line="240" w:lineRule="auto"/>
      </w:pPr>
      <w:r>
        <w:separator/>
      </w:r>
    </w:p>
  </w:endnote>
  <w:endnote w:type="continuationSeparator" w:id="0">
    <w:p w:rsidR="00C654B0" w:rsidP="006C471C" w:rsidRDefault="00C654B0" w14:paraId="6E373BD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746CF" w:rsidR="006C471C" w:rsidP="52B42544" w:rsidRDefault="006C471C" w14:paraId="47547EC0" w14:textId="0EFB87D6">
    <w:pPr>
      <w:pStyle w:val="Footer"/>
      <w:rPr>
        <w:rFonts w:ascii="Garamond" w:hAnsi="Garamond"/>
        <w:sz w:val="20"/>
        <w:szCs w:val="20"/>
      </w:rPr>
    </w:pPr>
    <w:r w:rsidRPr="52B42544" w:rsidR="52B42544">
      <w:rPr>
        <w:rFonts w:ascii="Garamond" w:hAnsi="Garamond"/>
        <w:noProof/>
        <w:sz w:val="20"/>
        <w:szCs w:val="20"/>
      </w:rPr>
      <w:t xml:space="preserve">Frontline Fife October </w:t>
    </w:r>
    <w:r w:rsidRPr="52B42544" w:rsidR="2296D079">
      <w:rPr>
        <w:rFonts w:ascii="Garamond" w:hAnsi="Garamond"/>
        <w:noProof/>
        <w:sz w:val="20"/>
        <w:szCs w:val="20"/>
      </w:rPr>
      <w:t>20</w:t>
    </w:r>
    <w:r w:rsidRPr="52B42544" w:rsidR="055BEB86">
      <w:rPr>
        <w:rFonts w:ascii="Garamond" w:hAnsi="Garamond"/>
        <w:noProof/>
        <w:sz w:val="20"/>
        <w:szCs w:val="20"/>
      </w:rPr>
      <w:t>2</w:t>
    </w:r>
    <w:r w:rsidRPr="52B42544" w:rsidR="06EB0676">
      <w:rPr>
        <w:rFonts w:ascii="Garamond" w:hAnsi="Garamond"/>
        <w:noProof/>
        <w:sz w:val="20"/>
        <w:szCs w:val="20"/>
      </w:rPr>
      <w:t>6</w:t>
    </w:r>
  </w:p>
  <w:p w:rsidRPr="006C471C" w:rsidR="006C471C" w:rsidP="006C471C" w:rsidRDefault="006C471C" w14:paraId="47547EC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54B0" w:rsidP="006C471C" w:rsidRDefault="00C654B0" w14:paraId="3BC0B99F" w14:textId="77777777">
      <w:pPr>
        <w:spacing w:after="0" w:line="240" w:lineRule="auto"/>
      </w:pPr>
      <w:r>
        <w:separator/>
      </w:r>
    </w:p>
  </w:footnote>
  <w:footnote w:type="continuationSeparator" w:id="0">
    <w:p w:rsidR="00C654B0" w:rsidP="006C471C" w:rsidRDefault="00C654B0" w14:paraId="22D18235"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2B42544" w:rsidTr="52B42544" w14:paraId="7ACAA8FA">
      <w:trPr>
        <w:trHeight w:val="300"/>
      </w:trPr>
      <w:tc>
        <w:tcPr>
          <w:tcW w:w="3005" w:type="dxa"/>
          <w:tcMar/>
        </w:tcPr>
        <w:p w:rsidR="52B42544" w:rsidP="52B42544" w:rsidRDefault="52B42544" w14:paraId="485BDAA9" w14:textId="42B1924F">
          <w:pPr>
            <w:pStyle w:val="Header"/>
            <w:bidi w:val="0"/>
            <w:ind w:left="-115"/>
            <w:jc w:val="left"/>
          </w:pPr>
        </w:p>
      </w:tc>
      <w:tc>
        <w:tcPr>
          <w:tcW w:w="3005" w:type="dxa"/>
          <w:tcMar/>
        </w:tcPr>
        <w:p w:rsidR="52B42544" w:rsidP="52B42544" w:rsidRDefault="52B42544" w14:paraId="4BBB7058" w14:textId="506152CD">
          <w:pPr>
            <w:pStyle w:val="Header"/>
            <w:bidi w:val="0"/>
            <w:jc w:val="center"/>
          </w:pPr>
        </w:p>
      </w:tc>
      <w:tc>
        <w:tcPr>
          <w:tcW w:w="3005" w:type="dxa"/>
          <w:tcMar/>
        </w:tcPr>
        <w:p w:rsidR="52B42544" w:rsidP="52B42544" w:rsidRDefault="52B42544" w14:paraId="217E8FF0" w14:textId="35D2F3B3">
          <w:pPr>
            <w:pStyle w:val="Header"/>
            <w:bidi w:val="0"/>
            <w:ind w:right="-115"/>
            <w:jc w:val="right"/>
          </w:pPr>
        </w:p>
      </w:tc>
    </w:tr>
  </w:tbl>
  <w:p w:rsidR="52B42544" w:rsidP="52B42544" w:rsidRDefault="52B42544" w14:paraId="2C90DF84" w14:textId="7B9F4A54">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52638d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13e28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41c5d5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0fadf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b73e36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2C5209"/>
    <w:multiLevelType w:val="hybridMultilevel"/>
    <w:tmpl w:val="C4E07A02"/>
    <w:lvl w:ilvl="0" w:tplc="E5160820">
      <w:start w:val="1"/>
      <w:numFmt w:val="lowerLetter"/>
      <w:lvlText w:val="%1)"/>
      <w:lvlJc w:val="left"/>
      <w:pPr>
        <w:ind w:left="216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500748C"/>
    <w:multiLevelType w:val="hybridMultilevel"/>
    <w:tmpl w:val="EE84BC00"/>
    <w:lvl w:ilvl="0" w:tplc="BBC6117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0A1416"/>
    <w:multiLevelType w:val="hybridMultilevel"/>
    <w:tmpl w:val="7F30ECE0"/>
    <w:lvl w:ilvl="0" w:tplc="A74E0AEC">
      <w:start w:val="1"/>
      <w:numFmt w:val="lowerLetter"/>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804349"/>
    <w:multiLevelType w:val="hybridMultilevel"/>
    <w:tmpl w:val="6CE6380E"/>
    <w:lvl w:ilvl="0" w:tplc="A74E0AE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6133339"/>
    <w:multiLevelType w:val="hybridMultilevel"/>
    <w:tmpl w:val="8EEC7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233119"/>
    <w:multiLevelType w:val="hybridMultilevel"/>
    <w:tmpl w:val="29B44D2E"/>
    <w:lvl w:ilvl="0" w:tplc="08090001">
      <w:start w:val="1"/>
      <w:numFmt w:val="bullet"/>
      <w:lvlText w:val=""/>
      <w:lvlJc w:val="left"/>
      <w:pPr>
        <w:ind w:left="1440" w:hanging="360"/>
      </w:pPr>
      <w:rPr>
        <w:rFonts w:hint="default" w:ascii="Symbol" w:hAnsi="Symbol"/>
      </w:rPr>
    </w:lvl>
    <w:lvl w:ilvl="1" w:tplc="08090001">
      <w:start w:val="1"/>
      <w:numFmt w:val="bullet"/>
      <w:lvlText w:val=""/>
      <w:lvlJc w:val="left"/>
      <w:pPr>
        <w:ind w:left="720" w:hanging="360"/>
      </w:pPr>
      <w:rPr>
        <w:rFonts w:hint="default" w:ascii="Symbol" w:hAnsi="Symbol"/>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 w15:restartNumberingAfterBreak="0">
    <w:nsid w:val="48B625D9"/>
    <w:multiLevelType w:val="hybridMultilevel"/>
    <w:tmpl w:val="4A96B3B0"/>
    <w:lvl w:ilvl="0" w:tplc="790C2FB2">
      <w:numFmt w:val="bullet"/>
      <w:lvlText w:val=""/>
      <w:lvlJc w:val="left"/>
      <w:pPr>
        <w:ind w:left="720" w:hanging="360"/>
      </w:pPr>
      <w:rPr>
        <w:rFonts w:hint="default" w:ascii="Symbol" w:hAnsi="Symbol" w:cs="Arial"/>
        <w:color w:val="000000" w:themeColor="text1"/>
        <w:sz w:val="20"/>
        <w:szCs w:val="20"/>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7" w15:restartNumberingAfterBreak="0">
    <w:nsid w:val="54E81305"/>
    <w:multiLevelType w:val="hybridMultilevel"/>
    <w:tmpl w:val="A59E4FC8"/>
    <w:lvl w:ilvl="0" w:tplc="BBC61176">
      <w:start w:val="1"/>
      <w:numFmt w:val="upperLetter"/>
      <w:lvlText w:val="%1)"/>
      <w:lvlJc w:val="left"/>
      <w:pPr>
        <w:ind w:left="720" w:hanging="360"/>
      </w:pPr>
      <w:rPr>
        <w:rFonts w:hint="default"/>
        <w:b/>
      </w:rPr>
    </w:lvl>
    <w:lvl w:ilvl="1" w:tplc="42620CF0">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ED4838"/>
    <w:multiLevelType w:val="hybridMultilevel"/>
    <w:tmpl w:val="7B18AB06"/>
    <w:lvl w:ilvl="0" w:tplc="A74E0AE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30B2AE9"/>
    <w:multiLevelType w:val="hybridMultilevel"/>
    <w:tmpl w:val="AA86591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7A222FC0"/>
    <w:multiLevelType w:val="hybridMultilevel"/>
    <w:tmpl w:val="14288FAC"/>
    <w:lvl w:ilvl="0" w:tplc="E5160820">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6">
    <w:abstractNumId w:val="15"/>
  </w:num>
  <w:num w:numId="15">
    <w:abstractNumId w:val="14"/>
  </w:num>
  <w:num w:numId="14">
    <w:abstractNumId w:val="13"/>
  </w:num>
  <w:num w:numId="13">
    <w:abstractNumId w:val="12"/>
  </w:num>
  <w:num w:numId="12">
    <w:abstractNumId w:val="11"/>
  </w:num>
  <w:num w:numId="1" w16cid:durableId="961763090">
    <w:abstractNumId w:val="7"/>
  </w:num>
  <w:num w:numId="2" w16cid:durableId="1638872614">
    <w:abstractNumId w:val="4"/>
  </w:num>
  <w:num w:numId="3" w16cid:durableId="981008962">
    <w:abstractNumId w:val="1"/>
  </w:num>
  <w:num w:numId="4" w16cid:durableId="688526557">
    <w:abstractNumId w:val="10"/>
  </w:num>
  <w:num w:numId="5" w16cid:durableId="1941719748">
    <w:abstractNumId w:val="0"/>
  </w:num>
  <w:num w:numId="6" w16cid:durableId="152112390">
    <w:abstractNumId w:val="3"/>
  </w:num>
  <w:num w:numId="7" w16cid:durableId="1957715575">
    <w:abstractNumId w:val="9"/>
  </w:num>
  <w:num w:numId="8" w16cid:durableId="1870490415">
    <w:abstractNumId w:val="8"/>
  </w:num>
  <w:num w:numId="9" w16cid:durableId="1282686366">
    <w:abstractNumId w:val="2"/>
  </w:num>
  <w:num w:numId="10" w16cid:durableId="839807041">
    <w:abstractNumId w:val="6"/>
  </w:num>
  <w:num w:numId="11" w16cid:durableId="5810621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6E4"/>
    <w:rsid w:val="00005D14"/>
    <w:rsid w:val="0004AD7A"/>
    <w:rsid w:val="0006108F"/>
    <w:rsid w:val="0007631C"/>
    <w:rsid w:val="00085CCF"/>
    <w:rsid w:val="00087FD2"/>
    <w:rsid w:val="000D4C80"/>
    <w:rsid w:val="000D5408"/>
    <w:rsid w:val="001061D8"/>
    <w:rsid w:val="0013138F"/>
    <w:rsid w:val="0015249E"/>
    <w:rsid w:val="00167C9F"/>
    <w:rsid w:val="001C61FE"/>
    <w:rsid w:val="001D4549"/>
    <w:rsid w:val="001F06D2"/>
    <w:rsid w:val="001F70AF"/>
    <w:rsid w:val="00287795"/>
    <w:rsid w:val="00292193"/>
    <w:rsid w:val="002BBFCF"/>
    <w:rsid w:val="002D3433"/>
    <w:rsid w:val="002D65CC"/>
    <w:rsid w:val="00320484"/>
    <w:rsid w:val="00326EFB"/>
    <w:rsid w:val="00342245"/>
    <w:rsid w:val="00344A81"/>
    <w:rsid w:val="0036456B"/>
    <w:rsid w:val="003908D2"/>
    <w:rsid w:val="003A0C52"/>
    <w:rsid w:val="003D2BF9"/>
    <w:rsid w:val="0042586D"/>
    <w:rsid w:val="004502E4"/>
    <w:rsid w:val="004746CF"/>
    <w:rsid w:val="00476669"/>
    <w:rsid w:val="005F714A"/>
    <w:rsid w:val="00641B6A"/>
    <w:rsid w:val="00641FC9"/>
    <w:rsid w:val="006576F1"/>
    <w:rsid w:val="006731FD"/>
    <w:rsid w:val="0067436C"/>
    <w:rsid w:val="0068439D"/>
    <w:rsid w:val="00685644"/>
    <w:rsid w:val="00686335"/>
    <w:rsid w:val="006C471C"/>
    <w:rsid w:val="006F0856"/>
    <w:rsid w:val="006F6129"/>
    <w:rsid w:val="00724A41"/>
    <w:rsid w:val="00741EA1"/>
    <w:rsid w:val="0079426D"/>
    <w:rsid w:val="007D1CF0"/>
    <w:rsid w:val="007D43BB"/>
    <w:rsid w:val="00826D3B"/>
    <w:rsid w:val="00855684"/>
    <w:rsid w:val="008A6268"/>
    <w:rsid w:val="008C6DC3"/>
    <w:rsid w:val="009A46B9"/>
    <w:rsid w:val="009BFBE1"/>
    <w:rsid w:val="009D04F2"/>
    <w:rsid w:val="00A171B8"/>
    <w:rsid w:val="00A441B6"/>
    <w:rsid w:val="00A7753D"/>
    <w:rsid w:val="00A77F90"/>
    <w:rsid w:val="00A937E8"/>
    <w:rsid w:val="00AB18CA"/>
    <w:rsid w:val="00AB5775"/>
    <w:rsid w:val="00B10315"/>
    <w:rsid w:val="00B27785"/>
    <w:rsid w:val="00B6656B"/>
    <w:rsid w:val="00B80084"/>
    <w:rsid w:val="00B859EB"/>
    <w:rsid w:val="00BC703D"/>
    <w:rsid w:val="00C00241"/>
    <w:rsid w:val="00C62E98"/>
    <w:rsid w:val="00C654B0"/>
    <w:rsid w:val="00D05636"/>
    <w:rsid w:val="00D136E4"/>
    <w:rsid w:val="00D40170"/>
    <w:rsid w:val="00D62068"/>
    <w:rsid w:val="00E0728C"/>
    <w:rsid w:val="00E72328"/>
    <w:rsid w:val="00E7398C"/>
    <w:rsid w:val="00E85D45"/>
    <w:rsid w:val="00EA13AA"/>
    <w:rsid w:val="00ED4663"/>
    <w:rsid w:val="00F157C6"/>
    <w:rsid w:val="00F37F26"/>
    <w:rsid w:val="00F43374"/>
    <w:rsid w:val="00F44BD2"/>
    <w:rsid w:val="00F93DFF"/>
    <w:rsid w:val="00FB0B37"/>
    <w:rsid w:val="00FD2D08"/>
    <w:rsid w:val="00FD5160"/>
    <w:rsid w:val="00FE4729"/>
    <w:rsid w:val="01F3ACB3"/>
    <w:rsid w:val="039576F9"/>
    <w:rsid w:val="042DF171"/>
    <w:rsid w:val="055BEB86"/>
    <w:rsid w:val="05CACBCA"/>
    <w:rsid w:val="06EB0676"/>
    <w:rsid w:val="08221297"/>
    <w:rsid w:val="09043139"/>
    <w:rsid w:val="0917A4F2"/>
    <w:rsid w:val="0B1AE06B"/>
    <w:rsid w:val="0C163970"/>
    <w:rsid w:val="0CFFC79E"/>
    <w:rsid w:val="0E0822C4"/>
    <w:rsid w:val="0EAB596B"/>
    <w:rsid w:val="0ED0041C"/>
    <w:rsid w:val="0EEB4D86"/>
    <w:rsid w:val="0FA6072A"/>
    <w:rsid w:val="13239392"/>
    <w:rsid w:val="14A13CC8"/>
    <w:rsid w:val="1538AFD1"/>
    <w:rsid w:val="178FFBC9"/>
    <w:rsid w:val="190F0D4B"/>
    <w:rsid w:val="1AB4E2BF"/>
    <w:rsid w:val="1B561293"/>
    <w:rsid w:val="1C729722"/>
    <w:rsid w:val="1E71A973"/>
    <w:rsid w:val="200E0200"/>
    <w:rsid w:val="20D261BB"/>
    <w:rsid w:val="20D979A1"/>
    <w:rsid w:val="21C46CD2"/>
    <w:rsid w:val="22394BEF"/>
    <w:rsid w:val="2296D079"/>
    <w:rsid w:val="237586DF"/>
    <w:rsid w:val="2497FF74"/>
    <w:rsid w:val="24AB855F"/>
    <w:rsid w:val="24FF96D0"/>
    <w:rsid w:val="2A3C9CA7"/>
    <w:rsid w:val="2A401ED0"/>
    <w:rsid w:val="2A676B75"/>
    <w:rsid w:val="2A86EA7C"/>
    <w:rsid w:val="2AA9FDA6"/>
    <w:rsid w:val="2DE5358B"/>
    <w:rsid w:val="2F04E126"/>
    <w:rsid w:val="30A53B04"/>
    <w:rsid w:val="324E07F6"/>
    <w:rsid w:val="328BC5EF"/>
    <w:rsid w:val="3362A72A"/>
    <w:rsid w:val="33F91744"/>
    <w:rsid w:val="34C97471"/>
    <w:rsid w:val="3600F5D5"/>
    <w:rsid w:val="3686BAE7"/>
    <w:rsid w:val="36EEC577"/>
    <w:rsid w:val="38C3C043"/>
    <w:rsid w:val="38F48C50"/>
    <w:rsid w:val="3909B0EE"/>
    <w:rsid w:val="3942E954"/>
    <w:rsid w:val="3C061696"/>
    <w:rsid w:val="3C093905"/>
    <w:rsid w:val="3C2D1AC7"/>
    <w:rsid w:val="3D0D4ED5"/>
    <w:rsid w:val="40019E7A"/>
    <w:rsid w:val="40979269"/>
    <w:rsid w:val="40E8CACA"/>
    <w:rsid w:val="414979B8"/>
    <w:rsid w:val="42344B43"/>
    <w:rsid w:val="423CABF5"/>
    <w:rsid w:val="430A7945"/>
    <w:rsid w:val="448621E6"/>
    <w:rsid w:val="45F6C5B4"/>
    <w:rsid w:val="4703BA05"/>
    <w:rsid w:val="478B9946"/>
    <w:rsid w:val="47DECCD2"/>
    <w:rsid w:val="48F192BB"/>
    <w:rsid w:val="4A5E1E82"/>
    <w:rsid w:val="4C061EC7"/>
    <w:rsid w:val="4C13EED9"/>
    <w:rsid w:val="4C8A2BF3"/>
    <w:rsid w:val="4D62D5BB"/>
    <w:rsid w:val="4E5C976E"/>
    <w:rsid w:val="4EBB27E0"/>
    <w:rsid w:val="4EFE680A"/>
    <w:rsid w:val="4FDF56F8"/>
    <w:rsid w:val="519D2E7F"/>
    <w:rsid w:val="51BB8AE2"/>
    <w:rsid w:val="522211CA"/>
    <w:rsid w:val="52B42544"/>
    <w:rsid w:val="5325B426"/>
    <w:rsid w:val="53C49CFB"/>
    <w:rsid w:val="53D337B1"/>
    <w:rsid w:val="54D606EA"/>
    <w:rsid w:val="55F57216"/>
    <w:rsid w:val="56618418"/>
    <w:rsid w:val="56C4E2C7"/>
    <w:rsid w:val="578F54C1"/>
    <w:rsid w:val="58FF2031"/>
    <w:rsid w:val="5AB4AD13"/>
    <w:rsid w:val="5ADB6DD1"/>
    <w:rsid w:val="5B15AE2F"/>
    <w:rsid w:val="5B600A98"/>
    <w:rsid w:val="5C1F8B16"/>
    <w:rsid w:val="5D0BBB5A"/>
    <w:rsid w:val="5D176440"/>
    <w:rsid w:val="5DB93C1B"/>
    <w:rsid w:val="5E22243B"/>
    <w:rsid w:val="5E414593"/>
    <w:rsid w:val="5FD14F0F"/>
    <w:rsid w:val="6028C08E"/>
    <w:rsid w:val="60771EDC"/>
    <w:rsid w:val="609D6DE4"/>
    <w:rsid w:val="619B7818"/>
    <w:rsid w:val="6498A4FA"/>
    <w:rsid w:val="64B7C473"/>
    <w:rsid w:val="65404DF8"/>
    <w:rsid w:val="65BC8682"/>
    <w:rsid w:val="6757E8C5"/>
    <w:rsid w:val="67CE88F1"/>
    <w:rsid w:val="681FFE2B"/>
    <w:rsid w:val="682211B3"/>
    <w:rsid w:val="6848754B"/>
    <w:rsid w:val="68684618"/>
    <w:rsid w:val="6884F99B"/>
    <w:rsid w:val="68F28AB1"/>
    <w:rsid w:val="699E1518"/>
    <w:rsid w:val="6A3B2AEF"/>
    <w:rsid w:val="6A5528B6"/>
    <w:rsid w:val="6A736B1F"/>
    <w:rsid w:val="6ABCD840"/>
    <w:rsid w:val="6B2BA0AB"/>
    <w:rsid w:val="6B78E427"/>
    <w:rsid w:val="6BEBC518"/>
    <w:rsid w:val="6C4CA12A"/>
    <w:rsid w:val="6C820153"/>
    <w:rsid w:val="6CDFF52E"/>
    <w:rsid w:val="6D6E4B38"/>
    <w:rsid w:val="6DFD4092"/>
    <w:rsid w:val="6E832980"/>
    <w:rsid w:val="70AC1CC0"/>
    <w:rsid w:val="72649D06"/>
    <w:rsid w:val="732EEAB3"/>
    <w:rsid w:val="733957E9"/>
    <w:rsid w:val="73600126"/>
    <w:rsid w:val="7454170A"/>
    <w:rsid w:val="754E837D"/>
    <w:rsid w:val="766166EE"/>
    <w:rsid w:val="7A0C7050"/>
    <w:rsid w:val="7AAE3FB4"/>
    <w:rsid w:val="7AC97032"/>
    <w:rsid w:val="7DDE9D03"/>
    <w:rsid w:val="7EA95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47E0D"/>
  <w15:chartTrackingRefBased/>
  <w15:docId w15:val="{56535DD1-2C34-44EF-8ECA-BCA630022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FB0B3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ing" w:customStyle="1">
    <w:name w:val="Heading"/>
    <w:basedOn w:val="Normal"/>
    <w:link w:val="HeadingChar"/>
    <w:qFormat/>
    <w:rsid w:val="00A7753D"/>
    <w:pPr>
      <w:spacing w:after="0" w:line="240" w:lineRule="auto"/>
    </w:pPr>
    <w:rPr>
      <w:rFonts w:ascii="Arial" w:hAnsi="Arial" w:cs="Arial"/>
      <w:b/>
      <w:sz w:val="56"/>
      <w:szCs w:val="34"/>
    </w:rPr>
  </w:style>
  <w:style w:type="character" w:styleId="HeadingChar" w:customStyle="1">
    <w:name w:val="Heading Char"/>
    <w:basedOn w:val="DefaultParagraphFont"/>
    <w:link w:val="Heading"/>
    <w:rsid w:val="00A7753D"/>
    <w:rPr>
      <w:rFonts w:ascii="Arial" w:hAnsi="Arial" w:cs="Arial"/>
      <w:b/>
      <w:sz w:val="56"/>
      <w:szCs w:val="34"/>
    </w:rPr>
  </w:style>
  <w:style w:type="paragraph" w:styleId="BodyBoldRed" w:customStyle="1">
    <w:name w:val="Body Bold Red"/>
    <w:basedOn w:val="Normal"/>
    <w:link w:val="BodyBoldRedChar"/>
    <w:qFormat/>
    <w:rsid w:val="00A7753D"/>
    <w:pPr>
      <w:autoSpaceDE w:val="0"/>
      <w:autoSpaceDN w:val="0"/>
      <w:adjustRightInd w:val="0"/>
      <w:spacing w:after="120" w:line="240" w:lineRule="auto"/>
      <w:jc w:val="both"/>
    </w:pPr>
    <w:rPr>
      <w:rFonts w:ascii="Arial" w:hAnsi="Arial" w:eastAsia="Times New Roman" w:cs="Arial"/>
      <w:b/>
      <w:bCs/>
      <w:color w:val="000000" w:themeColor="text1"/>
      <w:sz w:val="20"/>
      <w:szCs w:val="18"/>
      <w:lang w:eastAsia="en-GB"/>
    </w:rPr>
  </w:style>
  <w:style w:type="character" w:styleId="BodyBoldRedChar" w:customStyle="1">
    <w:name w:val="Body Bold Red Char"/>
    <w:basedOn w:val="DefaultParagraphFont"/>
    <w:link w:val="BodyBoldRed"/>
    <w:rsid w:val="00A7753D"/>
    <w:rPr>
      <w:rFonts w:ascii="Arial" w:hAnsi="Arial" w:eastAsia="Times New Roman" w:cs="Arial"/>
      <w:b/>
      <w:bCs/>
      <w:color w:val="000000" w:themeColor="text1"/>
      <w:sz w:val="20"/>
      <w:szCs w:val="18"/>
      <w:lang w:eastAsia="en-GB"/>
    </w:rPr>
  </w:style>
  <w:style w:type="paragraph" w:styleId="ListParagraph">
    <w:name w:val="List Paragraph"/>
    <w:basedOn w:val="Normal"/>
    <w:uiPriority w:val="34"/>
    <w:qFormat/>
    <w:rsid w:val="005F714A"/>
    <w:pPr>
      <w:ind w:left="720"/>
      <w:contextualSpacing/>
    </w:pPr>
  </w:style>
  <w:style w:type="paragraph" w:styleId="Header">
    <w:name w:val="header"/>
    <w:basedOn w:val="Normal"/>
    <w:link w:val="HeaderChar"/>
    <w:uiPriority w:val="99"/>
    <w:unhideWhenUsed/>
    <w:rsid w:val="006C471C"/>
    <w:pPr>
      <w:tabs>
        <w:tab w:val="center" w:pos="4513"/>
        <w:tab w:val="right" w:pos="9026"/>
      </w:tabs>
      <w:spacing w:after="0" w:line="240" w:lineRule="auto"/>
    </w:pPr>
  </w:style>
  <w:style w:type="character" w:styleId="HeaderChar" w:customStyle="1">
    <w:name w:val="Header Char"/>
    <w:basedOn w:val="DefaultParagraphFont"/>
    <w:link w:val="Header"/>
    <w:uiPriority w:val="99"/>
    <w:rsid w:val="006C471C"/>
  </w:style>
  <w:style w:type="paragraph" w:styleId="Footer">
    <w:name w:val="footer"/>
    <w:basedOn w:val="Normal"/>
    <w:link w:val="FooterChar"/>
    <w:uiPriority w:val="99"/>
    <w:unhideWhenUsed/>
    <w:rsid w:val="006C471C"/>
    <w:pPr>
      <w:tabs>
        <w:tab w:val="center" w:pos="4513"/>
        <w:tab w:val="right" w:pos="9026"/>
      </w:tabs>
      <w:spacing w:after="0" w:line="240" w:lineRule="auto"/>
    </w:pPr>
  </w:style>
  <w:style w:type="character" w:styleId="FooterChar" w:customStyle="1">
    <w:name w:val="Footer Char"/>
    <w:basedOn w:val="DefaultParagraphFont"/>
    <w:link w:val="Footer"/>
    <w:uiPriority w:val="99"/>
    <w:rsid w:val="006C471C"/>
  </w:style>
  <w:style w:type="paragraph" w:styleId="Revision">
    <w:name w:val="Revision"/>
    <w:hidden/>
    <w:uiPriority w:val="99"/>
    <w:semiHidden/>
    <w:rsid w:val="00F37F26"/>
    <w:pPr>
      <w:spacing w:after="0" w:line="240" w:lineRule="auto"/>
    </w:pPr>
  </w:style>
  <w:style w:type="paragraph" w:styleId="GaramondBody" w:customStyle="1">
    <w:name w:val="Garamond Body"/>
    <w:basedOn w:val="Normal"/>
    <w:link w:val="GaramondBodyChar"/>
    <w:qFormat/>
    <w:rsid w:val="007D1CF0"/>
    <w:pPr>
      <w:autoSpaceDE w:val="0"/>
      <w:autoSpaceDN w:val="0"/>
      <w:adjustRightInd w:val="0"/>
      <w:spacing w:after="0" w:line="240" w:lineRule="auto"/>
      <w:jc w:val="both"/>
    </w:pPr>
    <w:rPr>
      <w:rFonts w:ascii="Garamond" w:hAnsi="Garamond" w:eastAsia="Times New Roman" w:cs="Arial"/>
      <w:sz w:val="20"/>
      <w:szCs w:val="18"/>
      <w:lang w:eastAsia="en-GB"/>
    </w:rPr>
  </w:style>
  <w:style w:type="character" w:styleId="GaramondBodyChar" w:customStyle="1">
    <w:name w:val="Garamond Body Char"/>
    <w:basedOn w:val="DefaultParagraphFont"/>
    <w:link w:val="GaramondBody"/>
    <w:rsid w:val="007D1CF0"/>
    <w:rPr>
      <w:rFonts w:ascii="Garamond" w:hAnsi="Garamond" w:eastAsia="Times New Roman" w:cs="Arial"/>
      <w:sz w:val="20"/>
      <w:szCs w:val="18"/>
      <w:lang w:eastAsia="en-GB"/>
    </w:rPr>
  </w:style>
  <w:style w:type="character" w:styleId="Hyperlink">
    <w:uiPriority w:val="99"/>
    <w:name w:val="Hyperlink"/>
    <w:basedOn w:val="DefaultParagraphFont"/>
    <w:unhideWhenUsed/>
    <w:rsid w:val="52B4254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23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header" Target="header.xml" Id="R9ad15cf2108f44bf" /><Relationship Type="http://schemas.openxmlformats.org/officeDocument/2006/relationships/footer" Target="footer1.xml" Id="rId1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png" Id="rId35656823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1E930C7C0BE64DAE7C129DEF37DB14" ma:contentTypeVersion="20" ma:contentTypeDescription="Create a new document." ma:contentTypeScope="" ma:versionID="4c4c97edeab2e44567327a55761cb458">
  <xsd:schema xmlns:xsd="http://www.w3.org/2001/XMLSchema" xmlns:xs="http://www.w3.org/2001/XMLSchema" xmlns:p="http://schemas.microsoft.com/office/2006/metadata/properties" xmlns:ns2="e7d9a928-a274-4409-8227-d4c426294301" xmlns:ns3="2c1a835e-c93d-4d30-958b-7d9c587afd47" targetNamespace="http://schemas.microsoft.com/office/2006/metadata/properties" ma:root="true" ma:fieldsID="78b37053dfb0c207bff5c19a82ce7338" ns2:_="" ns3:_="">
    <xsd:import namespace="e7d9a928-a274-4409-8227-d4c426294301"/>
    <xsd:import namespace="2c1a835e-c93d-4d30-958b-7d9c587afd47"/>
    <xsd:element name="properties">
      <xsd:complexType>
        <xsd:sequence>
          <xsd:element name="documentManagement">
            <xsd:complexType>
              <xsd:all>
                <xsd:element ref="ns3:TaxCatchAll" minOccurs="0"/>
                <xsd:element ref="ns3:_dlc_DocId" minOccurs="0"/>
                <xsd:element ref="ns3:_dlc_DocIdUrl" minOccurs="0"/>
                <xsd:element ref="ns3:_dlc_DocIdPersistId" minOccurs="0"/>
                <xsd:element ref="ns2:jb63d6062c0e443e8a19cbde6e6e3de1" minOccurs="0"/>
                <xsd:element ref="ns2:i0346699f7c44bdd8bac8445185ad950" minOccurs="0"/>
                <xsd:element ref="ns2:MediaServiceMetadata" minOccurs="0"/>
                <xsd:element ref="ns2:MediaServiceFastMetadata" minOccurs="0"/>
                <xsd:element ref="ns2:MediaServiceSearchProperties" minOccurs="0"/>
                <xsd:element ref="ns2:MediaServiceObjectDetectorVersions" minOccurs="0"/>
                <xsd:element ref="ns2:cee430021422460a8866711d9b8554f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d9a928-a274-4409-8227-d4c426294301" elementFormDefault="qualified">
    <xsd:import namespace="http://schemas.microsoft.com/office/2006/documentManagement/types"/>
    <xsd:import namespace="http://schemas.microsoft.com/office/infopath/2007/PartnerControls"/>
    <xsd:element name="jb63d6062c0e443e8a19cbde6e6e3de1" ma:index="15" nillable="true" ma:taxonomy="true" ma:internalName="jb63d6062c0e443e8a19cbde6e6e3de1" ma:taxonomyFieldName="Location" ma:displayName="Location" ma:readOnly="false" ma:default="390;#England|f871836e-7dba-4a6c-aa3a-de357482fdaa" ma:fieldId="{3b63d606-2c0e-443e-8a19-cbde6e6e3de1}" ma:taxonomyMulti="true" ma:sspId="e34d5b6c-b671-46cc-b4c2-65eb71acc5a1" ma:termSetId="a1b48ce5-93c2-42a4-8cbc-7ed294b9f534" ma:anchorId="00000000-0000-0000-0000-000000000000" ma:open="false" ma:isKeyword="false">
      <xsd:complexType>
        <xsd:sequence>
          <xsd:element ref="pc:Terms" minOccurs="0" maxOccurs="1"/>
        </xsd:sequence>
      </xsd:complexType>
    </xsd:element>
    <xsd:element name="i0346699f7c44bdd8bac8445185ad950" ma:index="16" ma:taxonomy="true" ma:internalName="i0346699f7c44bdd8bac8445185ad950" ma:taxonomyFieldName="Types" ma:displayName="Types" ma:readOnly="false" ma:default="" ma:fieldId="{20346699-f7c4-4bdd-8bac-8445185ad950}" ma:taxonomyMulti="true" ma:sspId="e34d5b6c-b671-46cc-b4c2-65eb71acc5a1" ma:termSetId="75a03d7b-68c8-4448-bbbd-577d11a2886b"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description="" ma:hidden="true" ma:internalName="MediaServiceObjectDetectorVersions" ma:readOnly="true">
      <xsd:simpleType>
        <xsd:restriction base="dms:Text"/>
      </xsd:simpleType>
    </xsd:element>
    <xsd:element name="cee430021422460a8866711d9b8554f9" ma:index="21" nillable="true" ma:taxonomy="true" ma:internalName="cee430021422460a8866711d9b8554f9" ma:taxonomyFieldName="Jurisdiction" ma:displayName="Jurisdiction" ma:readOnly="false" ma:default="570;#Great Britain|c309838f-918d-4ea1-8e5d-e0ba9a815d04" ma:fieldId="{cee43002-1422-460a-8866-711d9b8554f9}" ma:taxonomyMulti="true" ma:sspId="e34d5b6c-b671-46cc-b4c2-65eb71acc5a1" ma:termSetId="24cc4c69-9ad8-4a8d-82f6-28775a115b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1a835e-c93d-4d30-958b-7d9c587afd4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8b19c31-45a2-4c24-8f57-0e647c299c35}" ma:internalName="TaxCatchAll" ma:showField="CatchAllData" ma:web="2c1a835e-c93d-4d30-958b-7d9c587afd47">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CDAC14ED80AD8347B898226639A71829" ma:contentTypeVersion="20" ma:contentTypeDescription="Create a new document." ma:contentTypeScope="" ma:versionID="3faa9631106745097a82a8926f73f524">
  <xsd:schema xmlns:xsd="http://www.w3.org/2001/XMLSchema" xmlns:xs="http://www.w3.org/2001/XMLSchema" xmlns:p="http://schemas.microsoft.com/office/2006/metadata/properties" xmlns:ns2="e5458494-7786-4eb3-ad03-735ebdb61218" xmlns:ns3="94c69a7d-8dee-4c58-8db4-4fc9b65ee6ba" targetNamespace="http://schemas.microsoft.com/office/2006/metadata/properties" ma:root="true" ma:fieldsID="543dfd85e48eb86ffa778aea0d856bd7" ns2:_="" ns3:_="">
    <xsd:import namespace="e5458494-7786-4eb3-ad03-735ebdb61218"/>
    <xsd:import namespace="94c69a7d-8dee-4c58-8db4-4fc9b65ee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ORder0"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Comple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58494-7786-4eb3-ad03-735ebdb61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ORder0" ma:index="16" nillable="true" ma:displayName="ORder" ma:internalName="ORder0">
      <xsd:simpleType>
        <xsd:restriction base="dms:Number"/>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37d3b32-e389-4274-803b-4772e22dcc7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Yes" ma:format="Dropdown" ma:internalName="Completed">
      <xsd:simpleType>
        <xsd:restriction base="dms:Text">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c69a7d-8dee-4c58-8db4-4fc9b65ee6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a2ea3f8-9162-4583-98e0-4c18fe87bb6a}" ma:internalName="TaxCatchAll" ma:showField="CatchAllData" ma:web="94c69a7d-8dee-4c58-8db4-4fc9b65e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4c69a7d-8dee-4c58-8db4-4fc9b65ee6ba" xsi:nil="true"/>
    <Completed xmlns="e5458494-7786-4eb3-ad03-735ebdb61218">Yes</Completed>
    <lcf76f155ced4ddcb4097134ff3c332f xmlns="e5458494-7786-4eb3-ad03-735ebdb61218">
      <Terms xmlns="http://schemas.microsoft.com/office/infopath/2007/PartnerControls"/>
    </lcf76f155ced4ddcb4097134ff3c332f>
    <ORder0 xmlns="e5458494-7786-4eb3-ad03-735ebdb61218" xsi:nil="true"/>
    <SharedWithUsers xmlns="94c69a7d-8dee-4c58-8db4-4fc9b65ee6ba">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25497C-DCC2-4C08-8D7C-D75AB7DCE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d9a928-a274-4409-8227-d4c426294301"/>
    <ds:schemaRef ds:uri="2c1a835e-c93d-4d30-958b-7d9c587af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C2C3E6-7AD5-4090-BA98-C52E2A86D46C}"/>
</file>

<file path=customXml/itemProps3.xml><?xml version="1.0" encoding="utf-8"?>
<ds:datastoreItem xmlns:ds="http://schemas.openxmlformats.org/officeDocument/2006/customXml" ds:itemID="{B2DDEA04-03B2-47DB-BAC2-14F989EFE561}">
  <ds:schemaRefs>
    <ds:schemaRef ds:uri="http://schemas.microsoft.com/office/2006/metadata/properties"/>
    <ds:schemaRef ds:uri="http://schemas.microsoft.com/office/infopath/2007/PartnerControls"/>
    <ds:schemaRef ds:uri="2c1a835e-c93d-4d30-958b-7d9c587afd47"/>
    <ds:schemaRef ds:uri="e7d9a928-a274-4409-8227-d4c426294301"/>
  </ds:schemaRefs>
</ds:datastoreItem>
</file>

<file path=customXml/itemProps4.xml><?xml version="1.0" encoding="utf-8"?>
<ds:datastoreItem xmlns:ds="http://schemas.openxmlformats.org/officeDocument/2006/customXml" ds:itemID="{C9A1BACE-1E8B-4E6D-BDCF-36B904BC745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PBS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Nicola Mullineux</dc:creator>
  <keywords/>
  <dc:description/>
  <lastModifiedBy>Ruth Young</lastModifiedBy>
  <revision>4</revision>
  <dcterms:created xsi:type="dcterms:W3CDTF">2026-10-15T09:46:00.0000000Z</dcterms:created>
  <dcterms:modified xsi:type="dcterms:W3CDTF">2026-10-16T10:40:20.5623421Z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0x010100CDAC14ED80AD8347B898226639A71829</vt:lpwstr>
  </property>
  <property fmtid="{D5CDD505-2E9C-101B-9397-08002B2CF9AE}" pid="3" name="Location">
    <vt:lpwstr>391;#General|c5cc415f-79aa-4b68-9d3c-28b8d079150d</vt:lpwstr>
  </property>
  <property fmtid="{D5CDD505-2E9C-101B-9397-08002B2CF9AE}" pid="4" name="_dlc_DocIdItemGuid">
    <vt:lpwstr>5712d7c2-65f4-45ab-a2ff-2707bf2235c0</vt:lpwstr>
  </property>
  <property fmtid="{D5CDD505-2E9C-101B-9397-08002B2CF9AE}" pid="5" name="Clauses">
    <vt:lpwstr/>
  </property>
  <property fmtid="{D5CDD505-2E9C-101B-9397-08002B2CF9AE}" pid="6" name="Document Pack GB">
    <vt:lpwstr>409;#GDPR Documentation|331c33c7-8a3c-4b3b-bd59-8b8e01f0af63</vt:lpwstr>
  </property>
  <property fmtid="{D5CDD505-2E9C-101B-9397-08002B2CF9AE}" pid="7" name="Industry Type">
    <vt:lpwstr/>
  </property>
  <property fmtid="{D5CDD505-2E9C-101B-9397-08002B2CF9AE}" pid="8" name="Caveats">
    <vt:lpwstr/>
  </property>
  <property fmtid="{D5CDD505-2E9C-101B-9397-08002B2CF9AE}" pid="9" name="Document Type">
    <vt:lpwstr>5;#Policies, Agreement and Clauses|8173272f-5579-4db5-bcc6-e3a170dd1ea0</vt:lpwstr>
  </property>
  <property fmtid="{D5CDD505-2E9C-101B-9397-08002B2CF9AE}" pid="10" name="Contract Type">
    <vt:lpwstr/>
  </property>
  <property fmtid="{D5CDD505-2E9C-101B-9397-08002B2CF9AE}" pid="11" name="MSIP_Label_624efd66-b94d-4836-9260-fc2433fe71c0_Enabled">
    <vt:lpwstr>true</vt:lpwstr>
  </property>
  <property fmtid="{D5CDD505-2E9C-101B-9397-08002B2CF9AE}" pid="12" name="MSIP_Label_624efd66-b94d-4836-9260-fc2433fe71c0_SetDate">
    <vt:lpwstr>2023-02-08T12:10:46Z</vt:lpwstr>
  </property>
  <property fmtid="{D5CDD505-2E9C-101B-9397-08002B2CF9AE}" pid="13" name="MSIP_Label_624efd66-b94d-4836-9260-fc2433fe71c0_Method">
    <vt:lpwstr>Privileged</vt:lpwstr>
  </property>
  <property fmtid="{D5CDD505-2E9C-101B-9397-08002B2CF9AE}" pid="14" name="MSIP_Label_624efd66-b94d-4836-9260-fc2433fe71c0_Name">
    <vt:lpwstr>Third Party Sensitive - No Markings</vt:lpwstr>
  </property>
  <property fmtid="{D5CDD505-2E9C-101B-9397-08002B2CF9AE}" pid="15" name="MSIP_Label_624efd66-b94d-4836-9260-fc2433fe71c0_SiteId">
    <vt:lpwstr>f6aec7ed-3b3a-4826-99e1-1b3134e6b856</vt:lpwstr>
  </property>
  <property fmtid="{D5CDD505-2E9C-101B-9397-08002B2CF9AE}" pid="16" name="MSIP_Label_624efd66-b94d-4836-9260-fc2433fe71c0_ActionId">
    <vt:lpwstr>7b687497-f7dd-448d-a84a-6e0ca1b59915</vt:lpwstr>
  </property>
  <property fmtid="{D5CDD505-2E9C-101B-9397-08002B2CF9AE}" pid="17" name="MSIP_Label_624efd66-b94d-4836-9260-fc2433fe71c0_ContentBits">
    <vt:lpwstr>0</vt:lpwstr>
  </property>
  <property fmtid="{D5CDD505-2E9C-101B-9397-08002B2CF9AE}" pid="18" name="Jurisdiction">
    <vt:lpwstr>570;#Great Britain|c309838f-918d-4ea1-8e5d-e0ba9a815d04</vt:lpwstr>
  </property>
  <property fmtid="{D5CDD505-2E9C-101B-9397-08002B2CF9AE}" pid="19" name="Types">
    <vt:lpwstr>396;#Data Protection|4e4f8253-cba7-4b23-ae30-ef561f3e5fbd</vt:lpwstr>
  </property>
  <property fmtid="{D5CDD505-2E9C-101B-9397-08002B2CF9AE}" pid="20" name="af67e9e549ae4ac5b4b040824299a8c1">
    <vt:lpwstr>Data Protection|f102763f-14ff-4f38-bec2-e9a50415ff4b</vt:lpwstr>
  </property>
  <property fmtid="{D5CDD505-2E9C-101B-9397-08002B2CF9AE}" pid="21" name="Order">
    <vt:r8>895800</vt:r8>
  </property>
  <property fmtid="{D5CDD505-2E9C-101B-9397-08002B2CF9AE}" pid="22" name="_SourceUrl">
    <vt:lpwstr/>
  </property>
  <property fmtid="{D5CDD505-2E9C-101B-9397-08002B2CF9AE}" pid="23" name="_SharedFileIndex">
    <vt:lpwstr/>
  </property>
  <property fmtid="{D5CDD505-2E9C-101B-9397-08002B2CF9AE}" pid="24" name="ComplianceAssetId">
    <vt:lpwstr/>
  </property>
  <property fmtid="{D5CDD505-2E9C-101B-9397-08002B2CF9AE}" pid="25" name="_ExtendedDescription">
    <vt:lpwstr/>
  </property>
  <property fmtid="{D5CDD505-2E9C-101B-9397-08002B2CF9AE}" pid="26" name="TriggerFlowInfo">
    <vt:lpwstr/>
  </property>
  <property fmtid="{D5CDD505-2E9C-101B-9397-08002B2CF9AE}" pid="27" name="MediaServiceImageTags">
    <vt:lpwstr/>
  </property>
</Properties>
</file>